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69" w:rsidRPr="00807C4C" w:rsidRDefault="00EF731F" w:rsidP="00807C4C">
      <w:pPr>
        <w:rPr>
          <w:rFonts w:ascii="Simplified Arabic" w:hAnsi="Simplified Arabic" w:cs="Simplified Arabic"/>
          <w:b/>
          <w:bCs/>
          <w:i/>
          <w:iCs/>
          <w:color w:val="000000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i/>
          <w:iCs/>
          <w:color w:val="000000"/>
          <w:sz w:val="32"/>
          <w:szCs w:val="32"/>
          <w:rtl/>
          <w:lang w:bidi="ar-DZ"/>
        </w:rPr>
        <w:t>تمهيد</w:t>
      </w:r>
    </w:p>
    <w:p w:rsidR="00403E01" w:rsidRDefault="005C79E4" w:rsidP="0095535B">
      <w:pPr>
        <w:spacing w:line="360" w:lineRule="auto"/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تطرقنا في الفص</w:t>
      </w:r>
      <w:r w:rsidR="0095535B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ل الأول لدراسة المركز القانوني لكل من </w:t>
      </w:r>
      <w:proofErr w:type="spellStart"/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العامة للمالية و مجلس </w:t>
      </w:r>
    </w:p>
    <w:p w:rsidR="005C79E4" w:rsidRPr="00807C4C" w:rsidRDefault="005C79E4" w:rsidP="00403E01">
      <w:pPr>
        <w:spacing w:line="360" w:lineRule="auto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من خلال تطور نظامهما ال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قانوني، كما تطرقنا 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كذلك 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لتنظيمهما و خلصنا في الأخير أن مجلس المحاسبة هو هيئة و مؤسسة عليا للرقابة المالية، بينما </w:t>
      </w:r>
      <w:proofErr w:type="spellStart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المفتشية</w:t>
      </w:r>
      <w:proofErr w:type="spellEnd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العامة للمالية هي أدنى منه مرتبة من حيث النظام القانوني الذي عكس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بطبيعة الحال 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على التنظيم كذلك، لذا سنحاول في هذا الفصل و بنوع من الإيجاز معرفة العلاقة التي تربط مجلس المحاسبة </w:t>
      </w:r>
      <w:proofErr w:type="spellStart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بالمفتشية</w:t>
      </w:r>
      <w:proofErr w:type="spellEnd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العامة للمالي</w:t>
      </w:r>
      <w:r w:rsidR="00F667F5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ـ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ة 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باعتبار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كل منهما هيئة رقابي</w:t>
      </w:r>
      <w:r w:rsidR="00F667F5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ـ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ة بعدية على المال الع</w:t>
      </w:r>
      <w:r w:rsidR="00F667F5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ـ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ام و لهما نفس مجال التدخل و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ذلك من خلال </w:t>
      </w:r>
      <w:r w:rsidR="00AA442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التطرق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</w:t>
      </w:r>
      <w:r w:rsidR="0095535B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لا</w:t>
      </w:r>
      <w:r w:rsidR="0095535B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ختصاصات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</w:t>
      </w:r>
      <w:r w:rsidR="00B66BAA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ك</w:t>
      </w:r>
      <w:r w:rsidR="00DB3706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ـ</w:t>
      </w:r>
      <w:r w:rsidR="00B66BAA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ل منهما و النتائج المترتبة عنها</w:t>
      </w:r>
      <w:r w:rsidR="0093236D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،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لهذا الغرض قسمنا هذا الفصل إلى مبحثين، المبحث الأول </w:t>
      </w:r>
      <w:r w:rsidR="0095535B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اختصاصات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مجلس المحاسبة و </w:t>
      </w:r>
      <w:proofErr w:type="spellStart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المفتشية</w:t>
      </w:r>
      <w:proofErr w:type="spellEnd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العامة للمالية </w:t>
      </w:r>
      <w:r w:rsidR="0093236D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أما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المبحث الثاني 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نتائج 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المترتبة ع</w:t>
      </w:r>
      <w:r w:rsidR="00AA442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ن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</w:t>
      </w:r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رقابة مجلس المحاسبة و </w:t>
      </w:r>
      <w:proofErr w:type="spellStart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المفتشية</w:t>
      </w:r>
      <w:proofErr w:type="spellEnd"/>
      <w:r w:rsidR="00B33DE3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 xml:space="preserve"> العامة للمالية </w:t>
      </w:r>
      <w:r w:rsidR="00694D82" w:rsidRPr="00807C4C">
        <w:rPr>
          <w:rFonts w:ascii="Simplified Arabic" w:hAnsi="Simplified Arabic" w:cs="Simplified Arabic" w:hint="cs"/>
          <w:color w:val="000000"/>
          <w:sz w:val="32"/>
          <w:szCs w:val="32"/>
          <w:rtl/>
          <w:lang w:bidi="ar-DZ"/>
        </w:rPr>
        <w:t>.</w:t>
      </w: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F24AD" w:rsidRPr="00807C4C" w:rsidRDefault="00BF24AD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8B1804" w:rsidRPr="00807C4C" w:rsidRDefault="008B1804" w:rsidP="00807C4C">
      <w:pPr>
        <w:tabs>
          <w:tab w:val="left" w:pos="6017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</w:p>
    <w:p w:rsidR="008B1804" w:rsidRDefault="008B1804" w:rsidP="00807C4C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8E64C4" w:rsidRPr="00807C4C" w:rsidRDefault="008E64C4" w:rsidP="00807C4C">
      <w:pPr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551498" w:rsidRPr="00807C4C" w:rsidRDefault="008B1804" w:rsidP="00807C4C">
      <w:pPr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المبحث الأول:</w:t>
      </w:r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spellStart"/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إختصاصات</w:t>
      </w:r>
      <w:proofErr w:type="spellEnd"/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مجلس المحاسبة و </w:t>
      </w:r>
      <w:proofErr w:type="spellStart"/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المفتشية</w:t>
      </w:r>
      <w:proofErr w:type="spellEnd"/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العامة</w:t>
      </w:r>
      <w:r w:rsidR="00403E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للمالية</w:t>
      </w:r>
      <w:r w:rsidR="00287F69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</w:p>
    <w:p w:rsidR="005353FE" w:rsidRPr="00807C4C" w:rsidRDefault="00287F69" w:rsidP="00D803F6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إن</w:t>
      </w:r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الهيئة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الرق</w:t>
      </w:r>
      <w:r w:rsidR="005353F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ابية تبرز فع</w:t>
      </w:r>
      <w:r w:rsidR="00D9387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5353F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ليتها </w:t>
      </w:r>
      <w:r w:rsidR="00734F5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خلال</w:t>
      </w:r>
      <w:r w:rsidR="005353F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الاختصاصات </w:t>
      </w:r>
      <w:proofErr w:type="spellStart"/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المنوطة</w:t>
      </w:r>
      <w:proofErr w:type="spellEnd"/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لها، و </w:t>
      </w:r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طبقا لما جاءت </w:t>
      </w:r>
      <w:proofErr w:type="spellStart"/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</w:t>
      </w:r>
      <w:proofErr w:type="spellEnd"/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النصوص القانونية و </w:t>
      </w:r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التنظيمية لمجلس المحاسبة و</w:t>
      </w:r>
      <w:r w:rsidR="004E5BA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="00694D8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</w:t>
      </w:r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فإنهما يشتركان في الرقابة الإدارية، </w:t>
      </w:r>
      <w:r w:rsidR="004E5BA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يمتاز مجلس المحاسبة عنها </w:t>
      </w:r>
      <w:proofErr w:type="spellStart"/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بالإختصاص</w:t>
      </w:r>
      <w:proofErr w:type="spellEnd"/>
      <w:r w:rsidR="00EC3C4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 و هو أصيل له  </w:t>
      </w:r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فسنحاول في هذا المبحث إبراز </w:t>
      </w:r>
      <w:proofErr w:type="spellStart"/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إختصاصات</w:t>
      </w:r>
      <w:proofErr w:type="spellEnd"/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كليهما من خلال </w:t>
      </w:r>
      <w:r w:rsidR="000D663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المطلب </w:t>
      </w:r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الأول </w:t>
      </w:r>
      <w:r w:rsidR="000D663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الذي </w:t>
      </w:r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خصص لمجلس المحاسبة و الثاني </w:t>
      </w:r>
      <w:proofErr w:type="spellStart"/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للمفتشية</w:t>
      </w:r>
      <w:proofErr w:type="spellEnd"/>
      <w:r w:rsidR="005F51D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للمالية.</w:t>
      </w:r>
      <w:r w:rsidR="005353F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</w:p>
    <w:p w:rsidR="002070FF" w:rsidRPr="00807C4C" w:rsidRDefault="008B1804" w:rsidP="00807C4C">
      <w:pPr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المطلب الأ</w:t>
      </w:r>
      <w:r w:rsidR="00EF731F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ل: </w:t>
      </w:r>
      <w:proofErr w:type="spellStart"/>
      <w:r w:rsidR="005F51D1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إختصاصات</w:t>
      </w:r>
      <w:proofErr w:type="spellEnd"/>
      <w:r w:rsidR="005F51D1" w:rsidRPr="00807C4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مجلس المحاسبة</w:t>
      </w:r>
    </w:p>
    <w:p w:rsidR="00934748" w:rsidRPr="00807C4C" w:rsidRDefault="00934748" w:rsidP="00D803F6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خول لمجلس المحاسبة دستوريا و قانونيا ممارسة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الإختصاص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الإداري، حيث ألزمت  دساتير الجزائر برف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  مجلس المحاسب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تقريرا سنويا لرئيس الجمهورية و ه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ذا لا يتم إلا بالرقابة الإدارية، كما نصت كذلك على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الإختصاص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القضائي، من خلال إلزام مجلس المحاسبة بتوقيع جزاءات تحقيقاته و هذا بطبيعة الحال لا يتم إلا بواسط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الرقابة القضائية </w:t>
      </w:r>
      <w:r w:rsidR="00D67A1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أما الوسائل التي منحت لمجلس المحاسبة لممارسة هذه </w:t>
      </w:r>
      <w:proofErr w:type="spellStart"/>
      <w:r w:rsidR="00D67A1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الإختصاصات</w:t>
      </w:r>
      <w:proofErr w:type="spellEnd"/>
      <w:r w:rsidR="00D67A1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فهي شبه غير محدودة  حيث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خول له المشرع حق الإط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لاع على كل الوثائق التي من شأنها تسهيل عملية الرقابة  و تقييم تسيير المصالح و الهيئات الخاضعة لرقابته، و إجراء كل التحريات الضروري</w:t>
      </w:r>
      <w:r w:rsidR="00B074A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من أجل الإط</w:t>
      </w:r>
      <w:r w:rsidR="00B074A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لاع على المسائل المنجزة و ذلك بالاتصال مع جميع الإدارات و المؤسسات العمومية التي لها علاق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بالرقاب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ة، كما يحق لقضاة المجلس الدخ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 إلى جمي</w:t>
      </w:r>
      <w:r w:rsidR="00D803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 المحلات و الأماكن التي تشملها أملاك الجماعات العمومية أو أية هيئة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خاضعة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لرقابة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المجلس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إذا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تطلبت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عملية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التحريات</w:t>
      </w:r>
      <w:r w:rsidRPr="00807C4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ذلك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2"/>
      </w:r>
      <w:r w:rsidR="00D67A1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F034E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يمكن لمجلس المحاسبة أن يطلب من السلطات السلمية لأجهزة الرقابة الأخرى المؤهلة لرقابة الهيئات الخاضعة لرقابته، الإطلاع على المعلومات و الوثائق أو التقارير التي تعدها عن حسابات هذه الهيئات و تسييرها .</w:t>
      </w:r>
    </w:p>
    <w:p w:rsidR="00934748" w:rsidRPr="00807C4C" w:rsidRDefault="00934748" w:rsidP="00807C4C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بإمكان مجلس المحاسبة إشراك أعوان القطاع العام المؤهلين لمساعدته، و تحت مسؤوليته بعد موافقة سلطتهم السلمية و طلب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إستشارة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إختصاصيين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خبراء لمساعدته في عمليات الرقابة ، و تقييم التسيير التي يقوم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يلتزمون بالسر المهني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3"/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34748" w:rsidRPr="00807C4C" w:rsidRDefault="00934748" w:rsidP="00D9387F">
      <w:pPr>
        <w:autoSpaceDE w:val="0"/>
        <w:autoSpaceDN w:val="0"/>
        <w:adjustRightInd w:val="0"/>
        <w:spacing w:line="360" w:lineRule="auto"/>
        <w:jc w:val="both"/>
        <w:rPr>
          <w:rFonts w:ascii="Simplified Arabic" w:cs="Simplified Arabic"/>
          <w:sz w:val="32"/>
          <w:szCs w:val="32"/>
        </w:rPr>
      </w:pPr>
      <w:r w:rsidRPr="00807C4C">
        <w:rPr>
          <w:rFonts w:ascii="Simplified Arabic" w:cs="Simplified Arabic" w:hint="cs"/>
          <w:sz w:val="32"/>
          <w:szCs w:val="32"/>
          <w:rtl/>
        </w:rPr>
        <w:t>و حسب المادة 59 من الأمر</w:t>
      </w:r>
      <w:r w:rsidR="00472436">
        <w:rPr>
          <w:rFonts w:ascii="Simplified Arabic" w:cs="Simplified Arabic" w:hint="cs"/>
          <w:sz w:val="32"/>
          <w:szCs w:val="32"/>
          <w:rtl/>
        </w:rPr>
        <w:t xml:space="preserve"> رقم</w:t>
      </w:r>
      <w:r w:rsidRPr="00807C4C">
        <w:rPr>
          <w:rFonts w:ascii="Simplified Arabic" w:cs="Simplified Arabic" w:hint="cs"/>
          <w:sz w:val="32"/>
          <w:szCs w:val="32"/>
          <w:rtl/>
        </w:rPr>
        <w:t xml:space="preserve"> 95-20</w:t>
      </w:r>
      <w:r w:rsidR="004E5BA7">
        <w:rPr>
          <w:rFonts w:ascii="Simplified Arabic" w:cs="Simplified Arabic" w:hint="cs"/>
          <w:sz w:val="32"/>
          <w:szCs w:val="32"/>
          <w:rtl/>
        </w:rPr>
        <w:t xml:space="preserve"> السالف </w:t>
      </w:r>
      <w:r w:rsidR="00D9387F">
        <w:rPr>
          <w:rFonts w:ascii="Simplified Arabic" w:cs="Simplified Arabic" w:hint="cs"/>
          <w:sz w:val="32"/>
          <w:szCs w:val="32"/>
          <w:rtl/>
        </w:rPr>
        <w:t>ذكره</w:t>
      </w:r>
      <w:r w:rsidRPr="00807C4C">
        <w:rPr>
          <w:rFonts w:ascii="Simplified Arabic" w:cs="Simplified Arabic" w:hint="cs"/>
          <w:sz w:val="32"/>
          <w:szCs w:val="32"/>
          <w:rtl/>
        </w:rPr>
        <w:t xml:space="preserve"> فإنه يعفى </w:t>
      </w:r>
      <w:proofErr w:type="spellStart"/>
      <w:r w:rsidRPr="00807C4C">
        <w:rPr>
          <w:rFonts w:ascii="Simplified Arabic" w:cs="Simplified Arabic" w:hint="cs"/>
          <w:sz w:val="32"/>
          <w:szCs w:val="32"/>
          <w:rtl/>
        </w:rPr>
        <w:t>المسؤولون</w:t>
      </w:r>
      <w:proofErr w:type="spellEnd"/>
      <w:r w:rsidRPr="00807C4C">
        <w:rPr>
          <w:rFonts w:ascii="Simplified Arabic" w:cs="Simplified Arabic" w:hint="cs"/>
          <w:sz w:val="32"/>
          <w:szCs w:val="32"/>
          <w:rtl/>
        </w:rPr>
        <w:t xml:space="preserve"> أو الأعوان التابعون لمصالح و الهيئات الخاضعة للرقابة، و كذا التابعون لأجهزة الرقابة الخارجية من أي </w:t>
      </w:r>
      <w:proofErr w:type="spellStart"/>
      <w:r w:rsidRPr="00807C4C">
        <w:rPr>
          <w:rFonts w:ascii="Simplified Arabic" w:cs="Simplified Arabic" w:hint="cs"/>
          <w:sz w:val="32"/>
          <w:szCs w:val="32"/>
          <w:rtl/>
        </w:rPr>
        <w:t>إلتزام</w:t>
      </w:r>
      <w:proofErr w:type="spellEnd"/>
      <w:r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proofErr w:type="spellStart"/>
      <w:r w:rsidRPr="00807C4C">
        <w:rPr>
          <w:rFonts w:ascii="Simplified Arabic" w:cs="Simplified Arabic" w:hint="cs"/>
          <w:sz w:val="32"/>
          <w:szCs w:val="32"/>
          <w:rtl/>
        </w:rPr>
        <w:t>بإحترام</w:t>
      </w:r>
      <w:proofErr w:type="spellEnd"/>
      <w:r w:rsidRPr="00807C4C">
        <w:rPr>
          <w:rFonts w:ascii="Simplified Arabic" w:cs="Simplified Arabic" w:hint="cs"/>
          <w:sz w:val="32"/>
          <w:szCs w:val="32"/>
          <w:rtl/>
        </w:rPr>
        <w:t xml:space="preserve"> الطريق السلمي أو السر المهني تجاه</w:t>
      </w:r>
      <w:r w:rsidR="00D67A1F" w:rsidRPr="00807C4C">
        <w:rPr>
          <w:rFonts w:ascii="Simplified Arabic" w:cs="Simplified Arabic" w:hint="cs"/>
          <w:sz w:val="32"/>
          <w:szCs w:val="32"/>
          <w:rtl/>
        </w:rPr>
        <w:t>ه</w:t>
      </w:r>
      <w:r w:rsidRPr="00807C4C">
        <w:rPr>
          <w:rFonts w:ascii="Simplified Arabic" w:cs="Simplified Arabic" w:hint="cs"/>
          <w:sz w:val="32"/>
          <w:szCs w:val="32"/>
          <w:rtl/>
        </w:rPr>
        <w:t xml:space="preserve"> مجلس المحاسبة.</w:t>
      </w:r>
    </w:p>
    <w:p w:rsidR="00BD3E41" w:rsidRPr="00807C4C" w:rsidRDefault="0003794D" w:rsidP="00D47B44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الفر</w:t>
      </w:r>
      <w:r w:rsidR="00D47B4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الأول: </w:t>
      </w:r>
      <w:r w:rsidR="00B56B1C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الاختصاص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القضائي لمجلس المحاسبة</w:t>
      </w:r>
    </w:p>
    <w:p w:rsidR="00EB3D33" w:rsidRPr="00807C4C" w:rsidRDefault="00E445E8" w:rsidP="00D9387F">
      <w:pPr>
        <w:spacing w:line="360" w:lineRule="auto"/>
        <w:jc w:val="both"/>
        <w:rPr>
          <w:rFonts w:ascii="Simplified Arabic" w:cs="Simplified Arabic"/>
          <w:sz w:val="32"/>
          <w:szCs w:val="32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يمارس</w:t>
      </w:r>
      <w:r w:rsidR="00DD47D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مجلس المحاسبة </w:t>
      </w:r>
      <w:proofErr w:type="spellStart"/>
      <w:r w:rsidR="00DD47D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إختصاصه</w:t>
      </w:r>
      <w:proofErr w:type="spellEnd"/>
      <w:r w:rsidR="00DD47D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</w:t>
      </w:r>
      <w:r w:rsidR="00096CC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</w:t>
      </w:r>
      <w:r w:rsidR="00CA096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إجبارية</w:t>
      </w:r>
      <w:r w:rsidR="00096CC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تقديم الحسابات و مراجعة حسابات المحاسبين العموميين و رقابة </w:t>
      </w:r>
      <w:proofErr w:type="spellStart"/>
      <w:r w:rsidR="00096CC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الإنضباط</w:t>
      </w:r>
      <w:proofErr w:type="spellEnd"/>
      <w:r w:rsidR="00096CC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مج</w:t>
      </w:r>
      <w:r w:rsidR="004F51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096CC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 تسير الميزانية و المالية </w:t>
      </w:r>
      <w:r w:rsidR="005026F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C64FE" w:rsidRPr="00807C4C" w:rsidRDefault="00683084" w:rsidP="00807C4C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</w:t>
      </w:r>
      <w:r w:rsidR="00865497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إجبارية</w:t>
      </w:r>
      <w:r w:rsidR="009542E6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865497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تقديم الحسابات لمجلس المحاسبة</w:t>
      </w:r>
    </w:p>
    <w:p w:rsidR="004E5BA7" w:rsidRDefault="00733FD8" w:rsidP="002C3AE9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4F519A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ن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ص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الأم</w:t>
      </w:r>
      <w:r w:rsidR="004F519A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ر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ر</w:t>
      </w:r>
      <w:r w:rsidR="004F519A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قم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95-20 و المرسوم التنفيذي </w:t>
      </w:r>
      <w:r w:rsidR="004F519A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رقم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96-56</w:t>
      </w:r>
      <w:r w:rsidR="005B77F8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المشار إليهما </w:t>
      </w:r>
      <w:r w:rsidR="00B66BA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سالفا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على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تقديم الحسابات </w:t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سواء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الإدارية </w:t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أو </w:t>
      </w:r>
      <w:proofErr w:type="spellStart"/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التسييرية</w:t>
      </w:r>
      <w:proofErr w:type="spellEnd"/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و كل الوثائق </w:t>
      </w:r>
      <w:proofErr w:type="spellStart"/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الثبوتي</w:t>
      </w:r>
      <w:r w:rsidR="00B074A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</w:t>
      </w:r>
      <w:proofErr w:type="spellEnd"/>
      <w:r w:rsidR="00F41069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4"/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من طرف الآمري</w:t>
      </w:r>
      <w:r w:rsidR="00B074A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ن بالصرف </w:t>
      </w:r>
      <w:r w:rsidR="00510D93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و 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lastRenderedPageBreak/>
        <w:t>المحاسبين العموميين</w:t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510D93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على التوالي 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التابعين 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لمصالح الدولة والجماعات الإقليمية، ومختلف المؤسسات والهيئات العمومية الخاضعة لقواعد المحاسبة العمومية</w:t>
      </w:r>
      <w:r w:rsidR="00830F87" w:rsidRPr="00807C4C">
        <w:rPr>
          <w:rFonts w:cs="Arial" w:hint="cs"/>
          <w:sz w:val="32"/>
          <w:szCs w:val="32"/>
          <w:rtl/>
          <w:lang w:bidi="ar-DZ"/>
        </w:rPr>
        <w:t>، و يعد أمرا إلزاميا متعلق بالنظام العام</w:t>
      </w:r>
      <w:r w:rsidR="00683084" w:rsidRPr="00807C4C">
        <w:rPr>
          <w:rFonts w:cs="Arial" w:hint="cs"/>
          <w:sz w:val="32"/>
          <w:szCs w:val="32"/>
          <w:rtl/>
          <w:lang w:bidi="ar-DZ"/>
        </w:rPr>
        <w:t xml:space="preserve">، </w:t>
      </w:r>
      <w:r w:rsidR="00830F87" w:rsidRPr="00807C4C">
        <w:rPr>
          <w:rFonts w:cs="Arial" w:hint="cs"/>
          <w:sz w:val="32"/>
          <w:szCs w:val="32"/>
          <w:rtl/>
          <w:lang w:bidi="ar-DZ"/>
        </w:rPr>
        <w:t xml:space="preserve">و هذا </w:t>
      </w:r>
      <w:proofErr w:type="spellStart"/>
      <w:r w:rsidR="00830F87" w:rsidRPr="00807C4C">
        <w:rPr>
          <w:rFonts w:cs="Arial" w:hint="cs"/>
          <w:sz w:val="32"/>
          <w:szCs w:val="32"/>
          <w:rtl/>
          <w:lang w:bidi="ar-DZ"/>
        </w:rPr>
        <w:t>الإلتزام</w:t>
      </w:r>
      <w:proofErr w:type="spellEnd"/>
      <w:r w:rsidR="00830F87" w:rsidRPr="00807C4C">
        <w:rPr>
          <w:rFonts w:cs="Arial" w:hint="cs"/>
          <w:sz w:val="32"/>
          <w:szCs w:val="32"/>
          <w:rtl/>
          <w:lang w:bidi="ar-DZ"/>
        </w:rPr>
        <w:t xml:space="preserve"> غير ناتج عن نزاع بين المجلس و </w:t>
      </w:r>
      <w:r w:rsidR="00B074A5" w:rsidRPr="00807C4C">
        <w:rPr>
          <w:rFonts w:cs="Arial" w:hint="cs"/>
          <w:sz w:val="32"/>
          <w:szCs w:val="32"/>
          <w:rtl/>
          <w:lang w:bidi="ar-DZ"/>
        </w:rPr>
        <w:t>المسيرين</w:t>
      </w:r>
      <w:r w:rsidR="00830F87" w:rsidRPr="00807C4C">
        <w:rPr>
          <w:rFonts w:cs="Arial" w:hint="cs"/>
          <w:sz w:val="32"/>
          <w:szCs w:val="32"/>
          <w:rtl/>
          <w:lang w:bidi="ar-DZ"/>
        </w:rPr>
        <w:t xml:space="preserve"> الماليين، و</w:t>
      </w:r>
      <w:r w:rsidR="002C3AE9">
        <w:rPr>
          <w:rFonts w:cs="Arial" w:hint="cs"/>
          <w:sz w:val="32"/>
          <w:szCs w:val="32"/>
          <w:rtl/>
          <w:lang w:bidi="ar-DZ"/>
        </w:rPr>
        <w:t xml:space="preserve"> </w:t>
      </w:r>
      <w:r w:rsidR="00830F8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إنما مبني على العبء الوظيفي الملقى على عاتقهم، و بالتال</w:t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 يجب عليهم تنفيذه بقوة القانون</w:t>
      </w:r>
      <w:r w:rsidR="00860006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5"/>
      </w:r>
      <w:r w:rsidR="00F17D9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</w:p>
    <w:p w:rsidR="00510D93" w:rsidRPr="00807C4C" w:rsidRDefault="00F17D9B" w:rsidP="004E5BA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</w:t>
      </w:r>
      <w:r w:rsidR="00510D9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جعل مجلس المحاسبة تقديم الحسابات و الوثائق </w:t>
      </w:r>
      <w:proofErr w:type="spellStart"/>
      <w:r w:rsidR="00510D9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الثبوتية</w:t>
      </w:r>
      <w:proofErr w:type="spellEnd"/>
      <w:r w:rsidR="00510D9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لبقية الهيئات التابعة لرقابته بطلب منه</w:t>
      </w:r>
      <w:r w:rsidR="00510D93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6"/>
      </w:r>
      <w:r w:rsidR="00510D93" w:rsidRPr="00807C4C">
        <w:rPr>
          <w:rFonts w:cs="Arial" w:hint="cs"/>
          <w:sz w:val="32"/>
          <w:szCs w:val="32"/>
          <w:rtl/>
          <w:lang w:bidi="ar-DZ"/>
        </w:rPr>
        <w:t>.</w:t>
      </w:r>
      <w:r w:rsidR="00D824B8" w:rsidRPr="00807C4C">
        <w:rPr>
          <w:rFonts w:cs="Arial" w:hint="cs"/>
          <w:sz w:val="32"/>
          <w:szCs w:val="32"/>
          <w:rtl/>
          <w:lang w:bidi="ar-DZ"/>
        </w:rPr>
        <w:t xml:space="preserve"> ومن خلال ما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تقدم يكون</w:t>
      </w:r>
      <w:r w:rsidR="00D824B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مجلس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المحاسبة قد أحاط برقابة</w:t>
      </w:r>
      <w:r w:rsidR="00D824B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المال العام بين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الإلزامية و</w:t>
      </w:r>
      <w:r w:rsidR="00683084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الحرية المطلقة في طلب</w:t>
      </w:r>
      <w:r w:rsidR="00BC64F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824B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تقديم الحسابات للهيئات </w:t>
      </w:r>
      <w:r w:rsidR="003E4100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الخاضعة</w:t>
      </w:r>
      <w:r w:rsidR="00F41069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لرقابته.</w:t>
      </w:r>
      <w:r w:rsidR="00D824B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F12181" w:rsidRPr="00807C4C" w:rsidRDefault="003E4100" w:rsidP="004E5BA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كما 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يحق</w:t>
      </w:r>
      <w:r w:rsidR="00F17D9B" w:rsidRPr="00807C4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7A720C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لمجلس المحاسبة 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بأمر منه </w:t>
      </w:r>
      <w:r w:rsidR="007A720C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تمديد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7A720C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آجال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تقديم الحسابات التي 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حددت بتاريخ 30 جوان من السنة الموالية للميزانية المقفلة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7"/>
      </w:r>
      <w:r w:rsidR="007836B9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في حالة عدم تقديمها في الآجال </w:t>
      </w:r>
      <w:r w:rsidR="004E5BA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الممد</w:t>
      </w:r>
      <w:r w:rsidR="004E5BA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يأمر مجلس المحاسبة السلطة الإدارية المؤهلة قانونا بتعيين محاسبا جديدا و يحدد له آجال تقديمها</w:t>
      </w:r>
      <w:r w:rsidR="007A720C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4527AE" w:rsidRPr="00807C4C" w:rsidRDefault="00F41069" w:rsidP="00D9387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التأخر في تنفيذ تقديم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الحسابات،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لا يتوقف عند فرض </w:t>
      </w:r>
      <w:r w:rsidR="00860006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ال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غر</w:t>
      </w:r>
      <w:r w:rsidR="00BC64F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</w:t>
      </w:r>
      <w:r w:rsidR="004527AE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مات </w:t>
      </w:r>
      <w:r w:rsidR="00860006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المالية </w:t>
      </w:r>
      <w:r w:rsidR="00D47B4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فحسب،</w:t>
      </w:r>
      <w:r w:rsidR="00860006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وإنما يتعداه إلى إرسال الملف للجهات القضائية قصد المتابعة الجزائية</w:t>
      </w:r>
      <w:r w:rsidR="00860006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8"/>
      </w:r>
      <w:r w:rsidR="00860006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830F87" w:rsidRDefault="009542E6" w:rsidP="00807C4C">
      <w:pPr>
        <w:spacing w:line="360" w:lineRule="auto"/>
        <w:jc w:val="both"/>
        <w:rPr>
          <w:rFonts w:ascii="Simplified Arabic" w:cs="Simplified Arabic"/>
          <w:b/>
          <w:bCs/>
          <w:sz w:val="32"/>
          <w:szCs w:val="32"/>
          <w:rtl/>
        </w:rPr>
      </w:pPr>
      <w:r w:rsidRPr="00807C4C">
        <w:rPr>
          <w:rFonts w:ascii="Simplified Arabic" w:cs="Simplified Arabic" w:hint="cs"/>
          <w:b/>
          <w:bCs/>
          <w:sz w:val="32"/>
          <w:szCs w:val="32"/>
          <w:rtl/>
        </w:rPr>
        <w:t>ثانيا : مراجعة</w:t>
      </w:r>
      <w:r w:rsidRPr="00807C4C">
        <w:rPr>
          <w:rFonts w:ascii="Simplified Arabic" w:cs="Simplified Arabic"/>
          <w:b/>
          <w:bCs/>
          <w:sz w:val="32"/>
          <w:szCs w:val="32"/>
        </w:rPr>
        <w:t xml:space="preserve">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</w:rPr>
        <w:t>حسابات</w:t>
      </w:r>
      <w:r w:rsidRPr="00807C4C">
        <w:rPr>
          <w:rFonts w:ascii="Simplified Arabic" w:cs="Simplified Arabic"/>
          <w:b/>
          <w:bCs/>
          <w:sz w:val="32"/>
          <w:szCs w:val="32"/>
        </w:rPr>
        <w:t xml:space="preserve">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</w:rPr>
        <w:t>المحاسبين</w:t>
      </w:r>
      <w:r w:rsidRPr="00807C4C">
        <w:rPr>
          <w:rFonts w:ascii="Simplified Arabic" w:cs="Simplified Arabic"/>
          <w:b/>
          <w:bCs/>
          <w:sz w:val="32"/>
          <w:szCs w:val="32"/>
        </w:rPr>
        <w:t xml:space="preserve">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</w:rPr>
        <w:t>العموميين</w:t>
      </w:r>
    </w:p>
    <w:p w:rsidR="00B074A5" w:rsidRPr="00807C4C" w:rsidRDefault="00B074A5" w:rsidP="009A3A24">
      <w:pPr>
        <w:spacing w:line="360" w:lineRule="auto"/>
        <w:rPr>
          <w:rFonts w:ascii="Simplified Arabic" w:cs="Simplified Arabic"/>
          <w:b/>
          <w:bCs/>
          <w:sz w:val="32"/>
          <w:szCs w:val="32"/>
          <w:rtl/>
        </w:rPr>
      </w:pPr>
      <w:r w:rsidRPr="00807C4C">
        <w:rPr>
          <w:rFonts w:ascii="Simplified Arabic" w:cs="Simplified Arabic" w:hint="cs"/>
          <w:sz w:val="32"/>
          <w:szCs w:val="32"/>
          <w:rtl/>
        </w:rPr>
        <w:t>حسابات المحاسبين العموميين هي الوسيلة الأساسية التي يعتمدها قضاة المجلس لمراجعة</w:t>
      </w:r>
    </w:p>
    <w:p w:rsidR="00EC4A67" w:rsidRPr="009A3A24" w:rsidRDefault="00BC64FE" w:rsidP="00BF0F54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الحسابات</w:t>
      </w:r>
      <w:r w:rsidR="003858D2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و </w:t>
      </w:r>
      <w:r w:rsidR="00EC4A67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حسب المادة 75 من الأمر رقم 95-20 </w:t>
      </w:r>
      <w:r w:rsidR="00B66BAA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 تعرف مراجعة حسابات</w:t>
      </w:r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بأنها عملية رقابية يقوم </w:t>
      </w:r>
      <w:proofErr w:type="spellStart"/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مجلس المحاسبة تتضمن ال</w:t>
      </w:r>
      <w:r w:rsidR="00B729D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تدقيق</w:t>
      </w:r>
      <w:r w:rsidR="008A14F6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صحة العمليات المادية </w:t>
      </w:r>
      <w:r w:rsidR="0095535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الموصوفة في</w:t>
      </w:r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حس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اب التسيير للمحاسب العموم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607938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ي، لتأكد من</w:t>
      </w:r>
      <w:r w:rsidR="008A14F6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8A14F6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دى مطابقتها مع الأحكام التشريعي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8A14F6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و التنظيمية المطبقة </w:t>
      </w:r>
      <w:r w:rsidR="0095535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عليها.</w:t>
      </w:r>
    </w:p>
    <w:p w:rsidR="008A14F6" w:rsidRPr="009A3A24" w:rsidRDefault="008A14F6" w:rsidP="00BF0F54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إطار هذه الرقابة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لا يمكن لمجلس المحاسبة تصحيح هذه الحسابات </w:t>
      </w:r>
      <w:r w:rsidR="00757E2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لكن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يرتب عليها </w:t>
      </w:r>
      <w:r w:rsidR="00757E2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أحكاما و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قرار</w:t>
      </w:r>
      <w:r w:rsidR="00757E2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 توجه إلى المحاسبين العموميين دون الحسابات</w:t>
      </w:r>
      <w:r w:rsidR="00713ABB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9"/>
      </w:r>
      <w:r w:rsidR="00757E2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</w:t>
      </w:r>
      <w:r w:rsidR="001409CE"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بما أن</w:t>
      </w:r>
      <w:r w:rsidR="001409CE"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الحساب</w:t>
      </w:r>
      <w:r w:rsidR="001409CE"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يستلزم مسكه و تسييره من قبل المحاسب فلا يمكن الفصل بينهما، رغم أن المحاسب ليس </w:t>
      </w:r>
      <w:proofErr w:type="spellStart"/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مسؤولا</w:t>
      </w:r>
      <w:proofErr w:type="spellEnd"/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عن شيء أمام مجلس المحاسبة، لكن تقع مسؤوليته عما وجد في حساباته</w:t>
      </w:r>
      <w:r w:rsidR="00757E2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لهذا فنتائج الرقابة القضائية تنتهي</w:t>
      </w:r>
      <w:r w:rsidR="00FA5B53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بالحكم على الحساب ثم تقدر المسؤولية الشخصية</w:t>
      </w:r>
      <w:r w:rsidR="00B729D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للمحاسب</w:t>
      </w:r>
      <w:r w:rsidR="001409CE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607938" w:rsidRPr="00807C4C" w:rsidRDefault="00607938" w:rsidP="00807C4C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="SimplifiedArabic" w:cs="SimplifiedArabic"/>
          <w:b/>
          <w:bCs/>
          <w:color w:val="000000" w:themeColor="text1"/>
          <w:sz w:val="32"/>
          <w:szCs w:val="32"/>
          <w:rtl/>
        </w:rPr>
      </w:pP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مجال</w:t>
      </w:r>
      <w:r w:rsidRPr="00807C4C">
        <w:rPr>
          <w:rFonts w:ascii="SimplifiedArabic" w:cs="SimplifiedArabic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تنفيذ</w:t>
      </w:r>
      <w:r w:rsidRPr="00807C4C">
        <w:rPr>
          <w:rFonts w:ascii="SimplifiedArabic" w:cs="SimplifiedArabic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مراجعة</w:t>
      </w:r>
      <w:r w:rsidRPr="00807C4C">
        <w:rPr>
          <w:rFonts w:ascii="SimplifiedArabic" w:cs="SimplifiedArabic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حسابات</w:t>
      </w:r>
      <w:r w:rsidRPr="00807C4C">
        <w:rPr>
          <w:rFonts w:ascii="SimplifiedArabic" w:cs="SimplifiedArabic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المحاسبين</w:t>
      </w:r>
      <w:r w:rsidRPr="00807C4C">
        <w:rPr>
          <w:rFonts w:ascii="SimplifiedArabic" w:cs="SimplifiedArabic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807C4C">
        <w:rPr>
          <w:rFonts w:ascii="SimplifiedArabic" w:cs="Times New Roman" w:hint="cs"/>
          <w:b/>
          <w:bCs/>
          <w:color w:val="000000" w:themeColor="text1"/>
          <w:sz w:val="32"/>
          <w:szCs w:val="32"/>
          <w:rtl/>
          <w:lang w:bidi="ar-DZ"/>
        </w:rPr>
        <w:t>العموميين</w:t>
      </w:r>
    </w:p>
    <w:p w:rsidR="00607938" w:rsidRPr="009A3A24" w:rsidRDefault="00607938" w:rsidP="00BF0F54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تشمل عملية المراجعة جميع المحاسبين العموميين القانونيين المعينين أو المعتمدين من طرف وزارة المالية، بال</w:t>
      </w:r>
      <w:r w:rsidR="0043761C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إضافة إلى كل المحاسبين الفعليين وسيتم التعرف في هذا المقام على </w:t>
      </w:r>
      <w:r w:rsidR="00C66089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كل صنف </w:t>
      </w:r>
      <w:r w:rsidR="0043761C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43761C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كمايلي</w:t>
      </w:r>
      <w:proofErr w:type="spellEnd"/>
      <w:r w:rsidR="0043761C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r w:rsidR="00605C6D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C66089" w:rsidRPr="00807C4C" w:rsidRDefault="00C66089" w:rsidP="00807C4C">
      <w:pPr>
        <w:tabs>
          <w:tab w:val="right" w:pos="-285"/>
        </w:tabs>
        <w:autoSpaceDE w:val="0"/>
        <w:autoSpaceDN w:val="0"/>
        <w:adjustRightInd w:val="0"/>
        <w:spacing w:line="360" w:lineRule="auto"/>
        <w:ind w:left="75"/>
        <w:jc w:val="both"/>
        <w:rPr>
          <w:rFonts w:ascii="SimplifiedArabic" w:cs="SimplifiedArabic"/>
          <w:sz w:val="32"/>
          <w:szCs w:val="32"/>
          <w:rtl/>
          <w:lang w:val="fr-FR" w:eastAsia="fr-FR"/>
        </w:rPr>
      </w:pPr>
      <w:r w:rsidRPr="00807C4C">
        <w:rPr>
          <w:rFonts w:ascii="SimplifiedArabic" w:hint="cs"/>
          <w:b/>
          <w:bCs/>
          <w:sz w:val="32"/>
          <w:szCs w:val="32"/>
          <w:rtl/>
          <w:lang w:val="fr-FR" w:eastAsia="fr-FR" w:bidi="ar-DZ"/>
        </w:rPr>
        <w:t>أ</w:t>
      </w:r>
      <w:r w:rsidRPr="00807C4C">
        <w:rPr>
          <w:rFonts w:ascii="SimplifiedArabic" w:cs="SimplifiedArabic" w:hint="cs"/>
          <w:b/>
          <w:bCs/>
          <w:sz w:val="32"/>
          <w:szCs w:val="32"/>
          <w:rtl/>
          <w:lang w:val="fr-FR" w:eastAsia="fr-FR" w:bidi="ar-DZ"/>
        </w:rPr>
        <w:t xml:space="preserve">- </w:t>
      </w:r>
      <w:r w:rsidRPr="00807C4C">
        <w:rPr>
          <w:rFonts w:ascii="SimplifiedArabic" w:hint="cs"/>
          <w:b/>
          <w:bCs/>
          <w:sz w:val="32"/>
          <w:szCs w:val="32"/>
          <w:rtl/>
          <w:lang w:val="fr-FR" w:eastAsia="fr-FR" w:bidi="ar-DZ"/>
        </w:rPr>
        <w:t>المحاسب</w:t>
      </w:r>
      <w:r w:rsidRPr="00807C4C">
        <w:rPr>
          <w:rFonts w:ascii="SimplifiedArabic" w:cs="SimplifiedArabic" w:hint="cs"/>
          <w:b/>
          <w:bCs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int="cs"/>
          <w:b/>
          <w:bCs/>
          <w:sz w:val="32"/>
          <w:szCs w:val="32"/>
          <w:rtl/>
          <w:lang w:val="fr-FR" w:eastAsia="fr-FR" w:bidi="ar-DZ"/>
        </w:rPr>
        <w:t>القانوني</w:t>
      </w:r>
      <w:r w:rsidRPr="00807C4C">
        <w:rPr>
          <w:rFonts w:ascii="SimplifiedArabic" w:cs="SimplifiedArabic" w:hint="cs"/>
          <w:b/>
          <w:bCs/>
          <w:sz w:val="32"/>
          <w:szCs w:val="32"/>
          <w:rtl/>
          <w:lang w:val="fr-FR" w:eastAsia="fr-FR"/>
        </w:rPr>
        <w:t xml:space="preserve"> :</w:t>
      </w:r>
      <w:r w:rsidRPr="00807C4C">
        <w:rPr>
          <w:rFonts w:ascii="SimplifiedArabic" w:cs="SimplifiedArabic" w:hint="cs"/>
          <w:b/>
          <w:bCs/>
          <w:sz w:val="32"/>
          <w:szCs w:val="32"/>
          <w:rtl/>
          <w:lang w:val="fr-FR" w:eastAsia="fr-FR"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يعد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محاسبا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عموميا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شخص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يعين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قانونا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للقيام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بعمليات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تحصيل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الإي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رادات 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دفع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النفقات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العمومية،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ضم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حراس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السن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دات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</w:t>
      </w:r>
      <w:r w:rsidR="00BF0F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الأشياء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المواد</w:t>
      </w:r>
      <w:r w:rsidRPr="009A3A24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="007A7FDB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كلف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proofErr w:type="spellStart"/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حفظها،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تداول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السن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دات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القيم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الممتلك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العائ</w:t>
      </w:r>
      <w:r w:rsid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دات</w:t>
      </w:r>
      <w:r w:rsidR="004230BC"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9A3A2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9A3A2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المواد،</w:t>
      </w:r>
      <w:r w:rsidRPr="00807C4C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int="cs"/>
          <w:sz w:val="32"/>
          <w:szCs w:val="32"/>
          <w:rtl/>
          <w:lang w:val="fr-FR" w:eastAsia="fr-FR"/>
        </w:rPr>
        <w:t>حركة</w:t>
      </w:r>
      <w:r w:rsidRPr="00807C4C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int="cs"/>
          <w:sz w:val="32"/>
          <w:szCs w:val="32"/>
          <w:rtl/>
          <w:lang w:val="fr-FR" w:eastAsia="fr-FR"/>
        </w:rPr>
        <w:t>حسابات</w:t>
      </w:r>
      <w:r w:rsidRPr="00807C4C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int="cs"/>
          <w:sz w:val="32"/>
          <w:szCs w:val="32"/>
          <w:rtl/>
          <w:lang w:val="fr-FR" w:eastAsia="fr-FR"/>
        </w:rPr>
        <w:t>الموجودات</w:t>
      </w:r>
      <w:r w:rsidRPr="00807C4C">
        <w:rPr>
          <w:rStyle w:val="a8"/>
          <w:rFonts w:ascii="SimplifiedArabic" w:cs="SimplifiedArabic"/>
          <w:sz w:val="32"/>
          <w:szCs w:val="32"/>
          <w:rtl/>
          <w:lang w:val="fr-FR" w:eastAsia="fr-FR"/>
        </w:rPr>
        <w:footnoteReference w:id="10"/>
      </w:r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>، الذي يتم تعيين</w:t>
      </w:r>
      <w:r w:rsidR="009A3A24">
        <w:rPr>
          <w:rFonts w:ascii="SimplifiedArabic" w:hint="cs"/>
          <w:sz w:val="32"/>
          <w:szCs w:val="32"/>
          <w:rtl/>
          <w:lang w:val="fr-FR" w:eastAsia="fr-FR"/>
        </w:rPr>
        <w:t>ــ</w:t>
      </w:r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 xml:space="preserve">ه أو </w:t>
      </w:r>
      <w:proofErr w:type="spellStart"/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>إعتم</w:t>
      </w:r>
      <w:r w:rsidR="009A3A24">
        <w:rPr>
          <w:rFonts w:ascii="SimplifiedArabic" w:hint="cs"/>
          <w:sz w:val="32"/>
          <w:szCs w:val="32"/>
          <w:rtl/>
          <w:lang w:val="fr-FR" w:eastAsia="fr-FR"/>
        </w:rPr>
        <w:t>ـ</w:t>
      </w:r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>اده</w:t>
      </w:r>
      <w:proofErr w:type="spellEnd"/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 xml:space="preserve"> من طرف وزارة المالية</w:t>
      </w:r>
      <w:r w:rsidRPr="00807C4C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 xml:space="preserve">، </w:t>
      </w:r>
      <w:r w:rsidR="009A3A24">
        <w:rPr>
          <w:rFonts w:ascii="SimplifiedArabic" w:hint="cs"/>
          <w:sz w:val="32"/>
          <w:szCs w:val="32"/>
          <w:rtl/>
          <w:lang w:val="fr-FR" w:eastAsia="fr-FR"/>
        </w:rPr>
        <w:t>و</w:t>
      </w:r>
      <w:r w:rsidR="004230BC" w:rsidRPr="00807C4C">
        <w:rPr>
          <w:rFonts w:ascii="SimplifiedArabic" w:hint="cs"/>
          <w:sz w:val="32"/>
          <w:szCs w:val="32"/>
          <w:rtl/>
          <w:lang w:val="fr-FR" w:eastAsia="fr-FR"/>
        </w:rPr>
        <w:t xml:space="preserve">قد صنف القانون المحاسبين العموميين إلى صنفين </w:t>
      </w:r>
      <w:r w:rsidR="004230BC" w:rsidRPr="00807C4C">
        <w:rPr>
          <w:rFonts w:ascii="SimplifiedArabic" w:cs="SimplifiedArabic" w:hint="cs"/>
          <w:sz w:val="32"/>
          <w:szCs w:val="32"/>
          <w:rtl/>
          <w:lang w:val="fr-FR" w:eastAsia="fr-FR"/>
        </w:rPr>
        <w:t>:</w:t>
      </w:r>
      <w:r w:rsidR="004230BC" w:rsidRPr="00807C4C">
        <w:rPr>
          <w:rFonts w:ascii="SimplifiedArabic" w:hint="cs"/>
          <w:vanish/>
          <w:sz w:val="32"/>
          <w:szCs w:val="32"/>
          <w:rtl/>
          <w:lang w:val="fr-FR" w:eastAsia="fr-FR"/>
        </w:rPr>
        <w:t>لماليةعمومية لمراجعة الحسابات التسيير أهميته تكمن في معرفة المركز المالي للهيئة المعن</w:t>
      </w:r>
    </w:p>
    <w:p w:rsidR="00745864" w:rsidRPr="00807C4C" w:rsidRDefault="00745864" w:rsidP="00807C4C">
      <w:pPr>
        <w:spacing w:line="360" w:lineRule="auto"/>
        <w:ind w:left="-2"/>
        <w:jc w:val="both"/>
        <w:rPr>
          <w:rFonts w:asci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-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المحاسب</w:t>
      </w:r>
      <w:r w:rsidR="0043761C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</w:t>
      </w:r>
      <w:r w:rsidR="002073C6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لعمومي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</w:t>
      </w:r>
      <w:r w:rsidR="002073C6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رئيسي</w:t>
      </w:r>
      <w:r w:rsidR="002073C6" w:rsidRPr="00807C4C">
        <w:rPr>
          <w:rStyle w:val="a8"/>
          <w:rFonts w:ascii="Simplified Arabic" w:cs="Simplified Arabic"/>
          <w:sz w:val="32"/>
          <w:szCs w:val="32"/>
          <w:rtl/>
          <w:lang w:bidi="ar-DZ"/>
        </w:rPr>
        <w:footnoteReference w:id="11"/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 كل من: العون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المحاسب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المركزي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للخزينة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،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أمين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الخزينة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المركزي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،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أمين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الخزينة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الرئيسي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،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أمناء</w:t>
      </w:r>
      <w:r w:rsidR="002073C6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2073C6" w:rsidRPr="00807C4C">
        <w:rPr>
          <w:rFonts w:ascii="Simplified Arabic" w:cs="Simplified Arabic" w:hint="cs"/>
          <w:sz w:val="32"/>
          <w:szCs w:val="32"/>
          <w:rtl/>
          <w:lang w:bidi="ar-DZ"/>
        </w:rPr>
        <w:t>الخزينة في الولاية</w:t>
      </w:r>
      <w:r w:rsidR="001D35F4"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 و الأعوان ال</w:t>
      </w:r>
      <w:r w:rsidR="00B66BAA">
        <w:rPr>
          <w:rFonts w:ascii="Simplified Arabic" w:cs="Simplified Arabic" w:hint="cs"/>
          <w:sz w:val="32"/>
          <w:szCs w:val="32"/>
          <w:rtl/>
          <w:lang w:bidi="ar-DZ"/>
        </w:rPr>
        <w:t>م</w:t>
      </w:r>
      <w:r w:rsidR="001D35F4"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حاسبون </w:t>
      </w:r>
      <w:r w:rsidR="003858D2" w:rsidRPr="00807C4C">
        <w:rPr>
          <w:rFonts w:ascii="Simplified Arabic" w:cs="Simplified Arabic" w:hint="cs"/>
          <w:sz w:val="32"/>
          <w:szCs w:val="32"/>
          <w:rtl/>
          <w:lang w:bidi="ar-DZ"/>
        </w:rPr>
        <w:t>للميزانيات</w:t>
      </w:r>
      <w:r w:rsidR="001D35F4"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 الملحقة</w:t>
      </w:r>
      <w:r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 .</w:t>
      </w:r>
    </w:p>
    <w:p w:rsidR="007E3AED" w:rsidRPr="00807C4C" w:rsidRDefault="00745864" w:rsidP="002C3AE9">
      <w:pPr>
        <w:spacing w:line="360" w:lineRule="auto"/>
        <w:ind w:left="-2"/>
        <w:jc w:val="both"/>
        <w:rPr>
          <w:rFonts w:ascii="Simplified Arabic" w:cs="Simplified Arabic"/>
          <w:sz w:val="32"/>
          <w:szCs w:val="32"/>
          <w:rtl/>
        </w:rPr>
      </w:pPr>
      <w:r w:rsidRPr="00807C4C">
        <w:rPr>
          <w:rFonts w:ascii="Simplified Arabic" w:cs="Simplified Arabic" w:hint="cs"/>
          <w:sz w:val="32"/>
          <w:szCs w:val="32"/>
          <w:rtl/>
          <w:lang w:bidi="ar-DZ"/>
        </w:rPr>
        <w:t xml:space="preserve">- </w:t>
      </w:r>
      <w:r w:rsidR="0043761C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المحاسب</w:t>
      </w: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 العمومي</w:t>
      </w:r>
      <w:r w:rsidR="0043761C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</w:t>
      </w:r>
      <w:r w:rsidR="0043761C" w:rsidRPr="00807C4C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ثانوي</w:t>
      </w:r>
      <w:r w:rsidR="001D35F4" w:rsidRPr="00807C4C">
        <w:rPr>
          <w:rStyle w:val="a8"/>
          <w:rFonts w:ascii="Simplified Arabic" w:cs="Simplified Arabic"/>
          <w:sz w:val="32"/>
          <w:szCs w:val="32"/>
          <w:rtl/>
        </w:rPr>
        <w:footnoteReference w:id="12"/>
      </w:r>
      <w:r w:rsidR="001D35F4" w:rsidRPr="00807C4C">
        <w:rPr>
          <w:rFonts w:ascii="Simplified Arabic" w:cs="Simplified Arabic" w:hint="cs"/>
          <w:sz w:val="32"/>
          <w:szCs w:val="32"/>
          <w:rtl/>
        </w:rPr>
        <w:t xml:space="preserve"> كل من : قابض الضرائب ، قابضو أملاك الدولة ، قابضو الجمارك ، محافظو </w:t>
      </w:r>
      <w:proofErr w:type="spellStart"/>
      <w:r w:rsidR="001D35F4" w:rsidRPr="00807C4C">
        <w:rPr>
          <w:rFonts w:ascii="Simplified Arabic" w:cs="Simplified Arabic" w:hint="cs"/>
          <w:sz w:val="32"/>
          <w:szCs w:val="32"/>
          <w:rtl/>
        </w:rPr>
        <w:t>الرهون</w:t>
      </w:r>
      <w:proofErr w:type="spellEnd"/>
      <w:r w:rsidR="001D35F4" w:rsidRPr="00807C4C">
        <w:rPr>
          <w:rFonts w:ascii="Simplified Arabic" w:cs="Simplified Arabic" w:hint="cs"/>
          <w:sz w:val="32"/>
          <w:szCs w:val="32"/>
          <w:rtl/>
        </w:rPr>
        <w:t xml:space="preserve"> و</w:t>
      </w:r>
      <w:r w:rsidR="00F0023A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="001D35F4" w:rsidRPr="00807C4C">
        <w:rPr>
          <w:rFonts w:ascii="Simplified Arabic" w:cs="Simplified Arabic" w:hint="cs"/>
          <w:sz w:val="32"/>
          <w:szCs w:val="32"/>
          <w:rtl/>
        </w:rPr>
        <w:t>كذلك أمين خزينة البلدية و أمين خزينة للقطاع</w:t>
      </w:r>
      <w:r w:rsidR="00807C4C">
        <w:rPr>
          <w:rFonts w:ascii="Simplified Arabic" w:cs="Simplified Arabic" w:hint="cs"/>
          <w:sz w:val="32"/>
          <w:szCs w:val="32"/>
          <w:rtl/>
        </w:rPr>
        <w:t>ـ</w:t>
      </w:r>
      <w:r w:rsidR="001D35F4" w:rsidRPr="00807C4C">
        <w:rPr>
          <w:rFonts w:ascii="Simplified Arabic" w:cs="Simplified Arabic" w:hint="cs"/>
          <w:sz w:val="32"/>
          <w:szCs w:val="32"/>
          <w:rtl/>
        </w:rPr>
        <w:t>ات الصح</w:t>
      </w:r>
      <w:r w:rsidR="00807C4C">
        <w:rPr>
          <w:rFonts w:ascii="Simplified Arabic" w:cs="Simplified Arabic" w:hint="cs"/>
          <w:sz w:val="32"/>
          <w:szCs w:val="32"/>
          <w:rtl/>
        </w:rPr>
        <w:t>ـ</w:t>
      </w:r>
      <w:r w:rsidR="001D35F4" w:rsidRPr="00807C4C">
        <w:rPr>
          <w:rFonts w:ascii="Simplified Arabic" w:cs="Simplified Arabic" w:hint="cs"/>
          <w:sz w:val="32"/>
          <w:szCs w:val="32"/>
          <w:rtl/>
        </w:rPr>
        <w:t xml:space="preserve">ة و المراكز </w:t>
      </w:r>
      <w:proofErr w:type="spellStart"/>
      <w:r w:rsidR="001D35F4" w:rsidRPr="00807C4C">
        <w:rPr>
          <w:rFonts w:ascii="Simplified Arabic" w:cs="Simplified Arabic" w:hint="cs"/>
          <w:sz w:val="32"/>
          <w:szCs w:val="32"/>
          <w:rtl/>
        </w:rPr>
        <w:t>الإستشفائية</w:t>
      </w:r>
      <w:proofErr w:type="spellEnd"/>
      <w:r w:rsidR="00610916" w:rsidRPr="00807C4C">
        <w:rPr>
          <w:rFonts w:ascii="Simplified Arabic" w:cs="Simplified Arabic" w:hint="cs"/>
          <w:sz w:val="32"/>
          <w:szCs w:val="32"/>
          <w:rtl/>
        </w:rPr>
        <w:t>.</w:t>
      </w:r>
      <w:r w:rsidR="001D35F4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</w:p>
    <w:p w:rsidR="00B45803" w:rsidRDefault="00B45803" w:rsidP="00D9387F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ب- المحاسبون </w:t>
      </w:r>
      <w:proofErr w:type="spellStart"/>
      <w:r w:rsidRPr="00807C4C">
        <w:rPr>
          <w:rFonts w:ascii="Simplified Arabic" w:hAnsi="Simplified Arabic" w:cs="Simplified Arabic"/>
          <w:b/>
          <w:bCs/>
          <w:sz w:val="32"/>
          <w:szCs w:val="32"/>
          <w:rtl/>
        </w:rPr>
        <w:t>الفعليون</w:t>
      </w:r>
      <w:proofErr w:type="spellEnd"/>
      <w:r w:rsidRPr="00807C4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: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لقد أخذ المشرع الجزائري بنظرية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التسيير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الفعلي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التي ظهرت في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القانون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الفرنسي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id="13"/>
      </w:r>
      <w:r w:rsidRPr="00807C4C">
        <w:rPr>
          <w:rFonts w:ascii="Simplified Arabic" w:hAnsi="Simplified Arabic" w:cs="Simplified Arabic"/>
          <w:sz w:val="32"/>
          <w:szCs w:val="32"/>
          <w:rtl/>
        </w:rPr>
        <w:t>، و أش</w:t>
      </w:r>
      <w:r w:rsidR="002426F8" w:rsidRP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ر إليه في قانون </w:t>
      </w:r>
      <w:r w:rsidR="002426F8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رقم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90-21 </w:t>
      </w:r>
      <w:r w:rsidR="00B66BAA">
        <w:rPr>
          <w:rFonts w:ascii="Simplified Arabic" w:hAnsi="Simplified Arabic" w:cs="Simplified Arabic" w:hint="cs"/>
          <w:sz w:val="32"/>
          <w:szCs w:val="32"/>
          <w:rtl/>
        </w:rPr>
        <w:t xml:space="preserve">السالف </w:t>
      </w:r>
      <w:r w:rsidR="00D9387F">
        <w:rPr>
          <w:rFonts w:ascii="Simplified Arabic" w:hAnsi="Simplified Arabic" w:cs="Simplified Arabic" w:hint="cs"/>
          <w:sz w:val="32"/>
          <w:szCs w:val="32"/>
          <w:rtl/>
        </w:rPr>
        <w:t>ذكره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في مادته 51 على أنه :" يعد شبه محاسب في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مفهوم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هذا القانون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كل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شخص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يتولى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تحصيل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الإيرادات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أو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يقوم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بالمصاريف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أو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يداول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القيم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الأموال</w:t>
      </w:r>
      <w:r w:rsidR="0074586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العمومية دون أن تكون له صف</w:t>
      </w:r>
      <w:r w:rsidR="009A3A24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745864" w:rsidRPr="00807C4C">
        <w:rPr>
          <w:rFonts w:ascii="Simplified Arabic" w:hAnsi="Simplified Arabic" w:cs="Simplified Arabic" w:hint="cs"/>
          <w:sz w:val="32"/>
          <w:szCs w:val="32"/>
          <w:rtl/>
        </w:rPr>
        <w:t>ة المحاسب العمومي و دون أن يرخص له صراحة من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السلطة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المؤهلة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لهذا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الغرض</w:t>
      </w:r>
      <w:r w:rsidRPr="00807C4C">
        <w:rPr>
          <w:rFonts w:ascii="Simplified Arabic" w:hAnsi="Simplified Arabic" w:cs="Simplified Arabic"/>
          <w:sz w:val="32"/>
          <w:szCs w:val="32"/>
        </w:rPr>
        <w:t>"</w:t>
      </w:r>
      <w:r w:rsidR="002426F8" w:rsidRPr="00807C4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9A3A24" w:rsidRPr="00807C4C" w:rsidRDefault="009A3A24" w:rsidP="00B66BAA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/>
          <w:sz w:val="32"/>
          <w:szCs w:val="32"/>
          <w:rtl/>
        </w:rPr>
        <w:lastRenderedPageBreak/>
        <w:t>و بالمقابل صرح مجلس المحاسبة بأنه محاسب فعلي ك</w:t>
      </w:r>
      <w:r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ل شخص يقبض 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إيرادات و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يدف</w:t>
      </w:r>
      <w:r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ع</w:t>
      </w:r>
    </w:p>
    <w:p w:rsidR="00B45803" w:rsidRPr="00807C4C" w:rsidRDefault="00B45803" w:rsidP="000108D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/>
          <w:sz w:val="32"/>
          <w:szCs w:val="32"/>
          <w:rtl/>
        </w:rPr>
        <w:t>نفقات و يحوز أو يتداول أموالا أو قيما تعود أو تسند إلى مصلحة أو هيئة خاضعة لقواعد ا</w:t>
      </w:r>
      <w:r w:rsidR="00241A89" w:rsidRPr="00807C4C">
        <w:rPr>
          <w:rFonts w:ascii="Simplified Arabic" w:hAnsi="Simplified Arabic" w:cs="Simplified Arabic"/>
          <w:sz w:val="32"/>
          <w:szCs w:val="32"/>
          <w:rtl/>
        </w:rPr>
        <w:t xml:space="preserve">لمحاسبة العمومية </w:t>
      </w:r>
      <w:r w:rsidR="00241A89" w:rsidRPr="00BF336F">
        <w:rPr>
          <w:rFonts w:ascii="Simplified Arabic" w:hAnsi="Simplified Arabic" w:cs="Simplified Arabic"/>
          <w:sz w:val="32"/>
          <w:szCs w:val="32"/>
          <w:rtl/>
        </w:rPr>
        <w:t>أو هي ملك لها</w:t>
      </w:r>
      <w:r w:rsidR="00241A89" w:rsidRPr="00807C4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41A8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بهذا التصريح يخضعه لنفس مسؤولية و جزاءات المحاسب العمومي </w:t>
      </w:r>
      <w:r w:rsidR="00241A89" w:rsidRPr="00807C4C">
        <w:rPr>
          <w:rFonts w:ascii="Simplified Arabic" w:hAnsi="Simplified Arabic" w:cs="Simplified Arabic" w:hint="cs"/>
          <w:sz w:val="32"/>
          <w:szCs w:val="32"/>
          <w:rtl/>
        </w:rPr>
        <w:t>إضافة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41A89" w:rsidRPr="00807C4C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 xml:space="preserve"> ذلك يعاقب على التدخل في وظائف هذا الأخير، بغرامة مالية قد يصل مقدارها مائة ألف دينا (100.000دج) حسب أهمية المبالغ محل التهمة و مدة حيازتها</w:t>
      </w:r>
      <w:r w:rsidR="00241A89" w:rsidRPr="009A3A24">
        <w:rPr>
          <w:rtl/>
        </w:rPr>
        <w:footnoteReference w:id="14"/>
      </w:r>
      <w:r w:rsidRPr="00807C4C">
        <w:rPr>
          <w:rFonts w:ascii="Simplified Arabic" w:hAnsi="Simplified Arabic" w:cs="Simplified Arabic"/>
          <w:sz w:val="32"/>
          <w:szCs w:val="32"/>
          <w:rtl/>
        </w:rPr>
        <w:t>،</w:t>
      </w:r>
      <w:r w:rsidR="002645D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إما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إرسال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ملف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ه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النائب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الع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ام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المختص إقل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م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قصد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المتابع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ات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الجزائ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ة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إذا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لاحظ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أثناء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ممارسته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رقابته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وقائع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مكن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وصفها وصفا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جزائ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،</w:t>
      </w:r>
      <w:r w:rsidR="00CE37D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طلع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</w:t>
      </w:r>
      <w:r w:rsidR="00D271EE">
        <w:rPr>
          <w:rFonts w:ascii="Simplified Arabic" w:hAnsi="Simplified Arabic" w:cs="Simplified Arabic" w:hint="cs"/>
          <w:sz w:val="32"/>
          <w:szCs w:val="32"/>
          <w:rtl/>
        </w:rPr>
        <w:t>زي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ر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العدل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ثم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شعر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الشخص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المعني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و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السلطة التي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D271EE">
        <w:rPr>
          <w:rFonts w:ascii="Simplified Arabic" w:hAnsi="Simplified Arabic" w:cs="Simplified Arabic" w:hint="cs"/>
          <w:sz w:val="32"/>
          <w:szCs w:val="32"/>
          <w:rtl/>
        </w:rPr>
        <w:t>يتبعها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هذا</w:t>
      </w:r>
      <w:r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</w:rPr>
        <w:t>الإرسال</w:t>
      </w:r>
      <w:r w:rsidR="00241A89" w:rsidRPr="009A3A24">
        <w:rPr>
          <w:rtl/>
        </w:rPr>
        <w:footnoteReference w:id="15"/>
      </w:r>
      <w:r w:rsidRPr="00807C4C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532767" w:rsidRPr="00807C4C" w:rsidRDefault="00532767" w:rsidP="00807C4C">
      <w:pPr>
        <w:pStyle w:val="a3"/>
        <w:numPr>
          <w:ilvl w:val="0"/>
          <w:numId w:val="1"/>
        </w:numPr>
        <w:bidi/>
        <w:spacing w:line="240" w:lineRule="auto"/>
        <w:jc w:val="both"/>
        <w:rPr>
          <w:rFonts w:ascii="Simplified Arabic" w:cs="Simplified Arabic"/>
          <w:b/>
          <w:bCs/>
          <w:sz w:val="32"/>
          <w:szCs w:val="32"/>
          <w:rtl/>
        </w:rPr>
      </w:pPr>
      <w:r w:rsidRPr="00807C4C">
        <w:rPr>
          <w:rFonts w:ascii="Simplified Arabic" w:cs="Simplified Arabic" w:hint="cs"/>
          <w:b/>
          <w:bCs/>
          <w:sz w:val="32"/>
          <w:szCs w:val="32"/>
          <w:rtl/>
          <w:lang w:bidi="ar-SA"/>
        </w:rPr>
        <w:t>إجراءات تنفيذ عملية المراجعة</w:t>
      </w:r>
    </w:p>
    <w:p w:rsidR="00532767" w:rsidRPr="00807C4C" w:rsidRDefault="00B709C3" w:rsidP="00807C4C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 w:rsidRPr="00807C4C">
        <w:rPr>
          <w:rFonts w:ascii="Simplified Arabic" w:cs="Simplified Arabic" w:hint="cs"/>
          <w:sz w:val="32"/>
          <w:szCs w:val="32"/>
          <w:rtl/>
        </w:rPr>
        <w:t>تشمل عملية المراجعة جميع المستندات و الدفاتر و الوثائق التي تبرر تحصيل و دفع النفقات المتعلقة بتنفيذ ميزانية الدولة ، وتتم عملية المراجعة وفق إجراءات محددة حسب ما</w:t>
      </w:r>
      <w:r w:rsidR="00E26CD3" w:rsidRPr="00807C4C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cs="Simplified Arabic" w:hint="cs"/>
          <w:sz w:val="32"/>
          <w:szCs w:val="32"/>
          <w:rtl/>
        </w:rPr>
        <w:t>ورد في الأمر</w:t>
      </w:r>
      <w:r w:rsidR="00745864" w:rsidRPr="00807C4C">
        <w:rPr>
          <w:rFonts w:ascii="Simplified Arabic" w:cs="Simplified Arabic" w:hint="cs"/>
          <w:sz w:val="32"/>
          <w:szCs w:val="32"/>
          <w:rtl/>
        </w:rPr>
        <w:t xml:space="preserve"> رقم</w:t>
      </w:r>
      <w:r w:rsidRPr="00807C4C">
        <w:rPr>
          <w:rFonts w:ascii="Simplified Arabic" w:cs="Simplified Arabic" w:hint="cs"/>
          <w:sz w:val="32"/>
          <w:szCs w:val="32"/>
          <w:rtl/>
        </w:rPr>
        <w:t xml:space="preserve"> 95-20 المادة 77 </w:t>
      </w:r>
      <w:r w:rsidR="00610916" w:rsidRPr="00807C4C">
        <w:rPr>
          <w:rFonts w:ascii="Simplified Arabic" w:cs="Simplified Arabic" w:hint="cs"/>
          <w:sz w:val="32"/>
          <w:szCs w:val="32"/>
          <w:rtl/>
        </w:rPr>
        <w:t>و ما  يليها</w:t>
      </w:r>
      <w:r w:rsidRPr="00807C4C">
        <w:rPr>
          <w:rFonts w:ascii="Simplified Arabic" w:cs="Simplified Arabic" w:hint="cs"/>
          <w:sz w:val="32"/>
          <w:szCs w:val="32"/>
          <w:rtl/>
        </w:rPr>
        <w:t>.</w:t>
      </w:r>
    </w:p>
    <w:p w:rsidR="000108DB" w:rsidRDefault="002073C6" w:rsidP="000108DB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>يعين رئيس الغرفة بموجب أمر قاضيا مقررا</w:t>
      </w:r>
      <w:r w:rsidR="000108DB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id="16"/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>يقوم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بعملية مراجعة حساب تسيير المحاسب واقع ضمن اختصاص الغرف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>ة و مدرج ضمن البرنام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>ج السنوي للغرف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B709C3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ة </w:t>
      </w:r>
      <w:r w:rsidR="000108DB">
        <w:rPr>
          <w:rFonts w:ascii="Simplified Arabic" w:hAnsi="Simplified Arabic" w:cs="Simplified Arabic" w:hint="cs"/>
          <w:sz w:val="32"/>
          <w:szCs w:val="32"/>
          <w:rtl/>
        </w:rPr>
        <w:t xml:space="preserve">يباشر </w:t>
      </w:r>
    </w:p>
    <w:p w:rsidR="000108DB" w:rsidRDefault="000108DB" w:rsidP="00F667F5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F6191">
        <w:rPr>
          <w:rFonts w:ascii="Simplified Arabic" w:hAnsi="Simplified Arabic" w:cs="Simplified Arabic" w:hint="cs"/>
          <w:sz w:val="32"/>
          <w:szCs w:val="32"/>
          <w:rtl/>
        </w:rPr>
        <w:t>المقرر عملية التدقيق بمفرده أو بمساعدة قضاة آخرين أو مدققين ماليين</w:t>
      </w:r>
      <w:r w:rsidR="00F667F5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id="17"/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>، بعد عملية تدقيق</w:t>
      </w:r>
    </w:p>
    <w:p w:rsidR="00C059B8" w:rsidRPr="000F6191" w:rsidRDefault="00A83648" w:rsidP="00F667F5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F6191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الحساب يدون القاض</w:t>
      </w:r>
      <w:r w:rsidR="00524482" w:rsidRPr="000F6191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المقرر الملاحظات المسجلة حول الحساب يجب أن تكون هذه الملاحظات مدعمة بسند قانوني و مرفقة بالقرائن و الإثباتات بعد الانتهاء يدون المقرر في تقرير كتابي معايناته و ملاحظاته و الاقتراحات المعللة بالردود الواجب تخصيصها لهذه الملاحظات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يرسل التقرير إلى رئيس الغرفة لينظر فيه إذا كان يتطلب بعض التعديلات أولا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 بعدها يتولى رئيس الغرفة إرسال التقرير إلى الناظر العام ليقدم هذا الأخير استنتاجاته الكتابية 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حول التقرير ثم يعيده</w:t>
      </w:r>
      <w:r w:rsidR="00C059B8" w:rsidRPr="000F6191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409CE" w:rsidRPr="000F6191" w:rsidRDefault="001409CE" w:rsidP="000108D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F6191">
        <w:rPr>
          <w:rFonts w:ascii="Simplified Arabic" w:hAnsi="Simplified Arabic" w:cs="Simplified Arabic" w:hint="cs"/>
          <w:sz w:val="32"/>
          <w:szCs w:val="32"/>
          <w:rtl/>
        </w:rPr>
        <w:t>ثم يعرض كل الملف على التشكيلة المداولة للنظر و البت فيه بقرار نهائي إذا لم تسجل مخالفة على مسؤولية المحاسب ،</w:t>
      </w:r>
      <w:r w:rsidR="001362A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059B8" w:rsidRPr="000F6191">
        <w:rPr>
          <w:rFonts w:ascii="Simplified Arabic" w:hAnsi="Simplified Arabic" w:cs="Simplified Arabic" w:hint="cs"/>
          <w:sz w:val="32"/>
          <w:szCs w:val="32"/>
          <w:rtl/>
        </w:rPr>
        <w:t>ويمنح بموجبه المحاسب الإبراء و تتوقف عملية المراجعة و إن كان الق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رار مؤقت يبلغ هذا </w:t>
      </w:r>
      <w:r w:rsidR="00C059B8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الأخير 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إلى المحاسب </w:t>
      </w:r>
      <w:r w:rsidR="00C059B8" w:rsidRPr="000F6191">
        <w:rPr>
          <w:rFonts w:ascii="Simplified Arabic" w:hAnsi="Simplified Arabic" w:cs="Simplified Arabic" w:hint="cs"/>
          <w:sz w:val="32"/>
          <w:szCs w:val="32"/>
          <w:rtl/>
        </w:rPr>
        <w:t>ليرسل إجاباته خلال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059B8" w:rsidRPr="000F6191">
        <w:rPr>
          <w:rFonts w:ascii="Simplified Arabic" w:hAnsi="Simplified Arabic" w:cs="Simplified Arabic" w:hint="cs"/>
          <w:sz w:val="32"/>
          <w:szCs w:val="32"/>
          <w:rtl/>
        </w:rPr>
        <w:t>مدة شهر من استلام التبليغ مع إرفاقها بالوثائق و ا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لمستندات </w:t>
      </w:r>
      <w:proofErr w:type="spellStart"/>
      <w:r w:rsidRPr="000F6191">
        <w:rPr>
          <w:rFonts w:ascii="Simplified Arabic" w:hAnsi="Simplified Arabic" w:cs="Simplified Arabic" w:hint="cs"/>
          <w:sz w:val="32"/>
          <w:szCs w:val="32"/>
          <w:rtl/>
        </w:rPr>
        <w:t>الثبوتية</w:t>
      </w:r>
      <w:proofErr w:type="spellEnd"/>
      <w:r w:rsidR="00524482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962B9" w:rsidRPr="000F6191">
        <w:rPr>
          <w:rFonts w:ascii="Simplified Arabic" w:hAnsi="Simplified Arabic" w:cs="Simplified Arabic" w:hint="cs"/>
          <w:sz w:val="32"/>
          <w:szCs w:val="32"/>
          <w:rtl/>
        </w:rPr>
        <w:t>للتبريرات.</w:t>
      </w:r>
    </w:p>
    <w:p w:rsidR="00610916" w:rsidRPr="000F6191" w:rsidRDefault="00A962B9" w:rsidP="001362A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بعد </w:t>
      </w:r>
      <w:proofErr w:type="spellStart"/>
      <w:r w:rsidRPr="000F6191">
        <w:rPr>
          <w:rFonts w:ascii="Simplified Arabic" w:hAnsi="Simplified Arabic" w:cs="Simplified Arabic" w:hint="cs"/>
          <w:sz w:val="32"/>
          <w:szCs w:val="32"/>
          <w:rtl/>
        </w:rPr>
        <w:t>إنقضاء</w:t>
      </w:r>
      <w:proofErr w:type="spellEnd"/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الآجال و تقديم المحاسب لتبريراته أو من دون ذلك ، يعين رئيس الغرفة بموجب أمر كذلك  قاضيا مقررا لإعادة النظر في التقرير قبل الفصل النهائي فيه، يقدم المقرر المراجع استنتاجاته و اقتراحاته حول التقرير ثم يعيده إلى رئيس الغرفة،</w:t>
      </w:r>
      <w:r w:rsidR="001362A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>الذي بدوره يرسل الملف إلى الناظر العام لتقديم استنتاجاته الكتابية،</w:t>
      </w:r>
      <w:r w:rsidR="001362A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>ثم يعيده من أجل البت فيه بشكل نهائي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على أساس ذلك يتولى رئيس الغرفة تحديد تاريخ جلسة التشكيلة المداولة ، حيث تتداول هذه التشكيلة المختصة بعد أن تتطلع على اقتراحات المقرر المراجع و التفسيرات و الإثباتات المحتملة 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للمحاسب المعني و استنتاجات الناظر العام في كل </w:t>
      </w:r>
      <w:proofErr w:type="spellStart"/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>إقتراح</w:t>
      </w:r>
      <w:proofErr w:type="spellEnd"/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من اقتراحات المقرر المراجع ، وتبت بأغلبية الأصوات </w:t>
      </w:r>
      <w:r w:rsidR="002F6DF3" w:rsidRPr="000F6191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1409CE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يتم في هذه الحالة البث بقرار نهائي</w:t>
      </w:r>
      <w:r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إما بإبراء في حال تبرير المخالفات أو بوضع المحاسب في وضعية مدين تجاه </w:t>
      </w:r>
      <w:r w:rsidR="00610916" w:rsidRPr="000F6191">
        <w:rPr>
          <w:rFonts w:ascii="Simplified Arabic" w:hAnsi="Simplified Arabic" w:cs="Simplified Arabic" w:hint="cs"/>
          <w:sz w:val="32"/>
          <w:szCs w:val="32"/>
          <w:rtl/>
        </w:rPr>
        <w:t>الخزينة العمومية بمبلغ المخالفات المثبتة</w:t>
      </w:r>
      <w:r w:rsidR="002C3AE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610916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60112E" w:rsidRPr="00807C4C" w:rsidRDefault="0060112E" w:rsidP="00263ADF">
      <w:pPr>
        <w:autoSpaceDE w:val="0"/>
        <w:autoSpaceDN w:val="0"/>
        <w:adjustRightInd w:val="0"/>
        <w:spacing w:line="360" w:lineRule="auto"/>
        <w:ind w:left="-2"/>
        <w:jc w:val="both"/>
        <w:rPr>
          <w:rFonts w:ascii="SimplifiedArabic,Bold" w:cs="SimplifiedArabic,Bold"/>
          <w:sz w:val="32"/>
          <w:szCs w:val="32"/>
          <w:rtl/>
          <w:lang w:val="fr-FR" w:eastAsia="fr-FR"/>
        </w:rPr>
      </w:pPr>
      <w:r w:rsidRPr="00807C4C">
        <w:rPr>
          <w:rFonts w:ascii="SimplifiedArabic,Bold" w:hint="cs"/>
          <w:b/>
          <w:bCs/>
          <w:sz w:val="32"/>
          <w:szCs w:val="32"/>
          <w:rtl/>
          <w:lang w:val="fr-FR" w:eastAsia="fr-FR" w:bidi="ar-DZ"/>
        </w:rPr>
        <w:t>مسؤولیة</w:t>
      </w:r>
      <w:r w:rsidRPr="00807C4C">
        <w:rPr>
          <w:rFonts w:ascii="SimplifiedArabic,Bold" w:cs="SimplifiedArabic,Bold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,Bold" w:hint="cs"/>
          <w:b/>
          <w:bCs/>
          <w:sz w:val="32"/>
          <w:szCs w:val="32"/>
          <w:rtl/>
          <w:lang w:val="fr-FR" w:eastAsia="fr-FR" w:bidi="ar-DZ"/>
        </w:rPr>
        <w:t>المحاسبین</w:t>
      </w:r>
      <w:r w:rsidRPr="00807C4C">
        <w:rPr>
          <w:rFonts w:ascii="SimplifiedArabic,Bold" w:cs="SimplifiedArabic,Bold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,Bold" w:hint="cs"/>
          <w:b/>
          <w:bCs/>
          <w:sz w:val="32"/>
          <w:szCs w:val="32"/>
          <w:rtl/>
          <w:lang w:val="fr-FR" w:eastAsia="fr-FR" w:bidi="ar-DZ"/>
        </w:rPr>
        <w:t>العمومیین</w:t>
      </w:r>
      <w:r w:rsidRPr="00807C4C">
        <w:rPr>
          <w:rFonts w:ascii="SimplifiedArabic,Bold" w:cs="SimplifiedArabic,Bold" w:hint="cs"/>
          <w:b/>
          <w:bCs/>
          <w:sz w:val="32"/>
          <w:szCs w:val="32"/>
          <w:rtl/>
          <w:lang w:val="fr-FR" w:eastAsia="fr-FR"/>
        </w:rPr>
        <w:t xml:space="preserve">: </w:t>
      </w:r>
      <w:r w:rsidR="00FC23B9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يعتبر المحاسبون العموميون </w:t>
      </w:r>
      <w:proofErr w:type="spellStart"/>
      <w:r w:rsidR="00FC23B9" w:rsidRPr="002C3AE9">
        <w:rPr>
          <w:rFonts w:ascii="Simplified Arabic" w:hAnsi="Simplified Arabic" w:cs="Simplified Arabic" w:hint="cs"/>
          <w:sz w:val="32"/>
          <w:szCs w:val="32"/>
          <w:rtl/>
        </w:rPr>
        <w:t>مسؤ</w:t>
      </w:r>
      <w:r w:rsidR="001362A5" w:rsidRPr="002C3AE9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FC23B9" w:rsidRPr="002C3AE9">
        <w:rPr>
          <w:rFonts w:ascii="Simplified Arabic" w:hAnsi="Simplified Arabic" w:cs="Simplified Arabic" w:hint="cs"/>
          <w:sz w:val="32"/>
          <w:szCs w:val="32"/>
          <w:rtl/>
        </w:rPr>
        <w:t>لي</w:t>
      </w:r>
      <w:r w:rsidR="001362A5" w:rsidRPr="002C3AE9">
        <w:rPr>
          <w:rFonts w:ascii="Simplified Arabic" w:hAnsi="Simplified Arabic" w:cs="Simplified Arabic" w:hint="cs"/>
          <w:sz w:val="32"/>
          <w:szCs w:val="32"/>
          <w:rtl/>
        </w:rPr>
        <w:t>ن</w:t>
      </w:r>
      <w:proofErr w:type="spellEnd"/>
      <w:r w:rsidR="00FC23B9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شخصيا و ماليا عن العمليات الموكلة </w:t>
      </w:r>
      <w:r w:rsidR="00D15935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لهم، و </w:t>
      </w:r>
      <w:proofErr w:type="spellStart"/>
      <w:r w:rsidR="00D15935" w:rsidRPr="000F6191">
        <w:rPr>
          <w:rFonts w:ascii="Simplified Arabic" w:hAnsi="Simplified Arabic" w:cs="Simplified Arabic" w:hint="cs"/>
          <w:sz w:val="32"/>
          <w:szCs w:val="32"/>
          <w:rtl/>
        </w:rPr>
        <w:t>إعتبارا</w:t>
      </w:r>
      <w:proofErr w:type="spellEnd"/>
      <w:r w:rsidR="00D15935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للتبعات المهمة المترتبة عن قيام هذه المسؤ</w:t>
      </w:r>
      <w:r w:rsidR="002C3AE9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D15935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لية و إقحامها بمطالبة المحاسب المعني بتعويض الضرر عن أي مخالفة  في تنفيذ العمليات المالية أو أي نقص في الأموال و القيم من ماله الخاص </w:t>
      </w:r>
      <w:r w:rsidR="00FC23B9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و تعد باطلة </w:t>
      </w:r>
      <w:r w:rsidR="00D15935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23B9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كل عقوبة </w:t>
      </w:r>
      <w:r w:rsidR="00FC23B9" w:rsidRPr="002C3AE9">
        <w:rPr>
          <w:rFonts w:ascii="Simplified Arabic" w:hAnsi="Simplified Arabic" w:cs="Simplified Arabic" w:hint="cs"/>
          <w:sz w:val="32"/>
          <w:szCs w:val="32"/>
          <w:rtl/>
        </w:rPr>
        <w:t>سلط</w:t>
      </w:r>
      <w:r w:rsidR="001362A5" w:rsidRPr="002C3AE9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FC23B9" w:rsidRPr="000F6191">
        <w:rPr>
          <w:rFonts w:ascii="Simplified Arabic" w:hAnsi="Simplified Arabic" w:cs="Simplified Arabic" w:hint="cs"/>
          <w:sz w:val="32"/>
          <w:szCs w:val="32"/>
          <w:rtl/>
        </w:rPr>
        <w:t xml:space="preserve"> على محاسب عمومي إذا ثبت أن الأوامر التي رفض تنفيذها كان من شأنها أن تحمله المسؤولية الشخصية و المالية</w:t>
      </w:r>
      <w:r w:rsidR="00FC23B9" w:rsidRPr="00807C4C">
        <w:rPr>
          <w:rStyle w:val="a8"/>
          <w:rFonts w:ascii="SimplifiedArabic,Bold" w:cs="SimplifiedArabic,Bold"/>
          <w:sz w:val="32"/>
          <w:szCs w:val="32"/>
          <w:rtl/>
          <w:lang w:val="fr-FR" w:eastAsia="fr-FR"/>
        </w:rPr>
        <w:footnoteReference w:id="18"/>
      </w:r>
      <w:r w:rsidR="00FC23B9" w:rsidRPr="00807C4C">
        <w:rPr>
          <w:rFonts w:ascii="SimplifiedArabic,Bold" w:cs="SimplifiedArabic,Bold" w:hint="cs"/>
          <w:sz w:val="32"/>
          <w:szCs w:val="32"/>
          <w:rtl/>
          <w:lang w:val="fr-FR" w:eastAsia="fr-FR"/>
        </w:rPr>
        <w:t>.</w:t>
      </w:r>
    </w:p>
    <w:p w:rsidR="000A261B" w:rsidRPr="00807C4C" w:rsidRDefault="007836B9" w:rsidP="00807C4C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ثالثا </w:t>
      </w:r>
      <w:r w:rsidR="00E26CD3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رقابة </w:t>
      </w:r>
      <w:r w:rsidR="00524482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الانضباط</w:t>
      </w:r>
      <w:r w:rsidR="00E26CD3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="00E26CD3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الميزاني</w:t>
      </w:r>
      <w:proofErr w:type="spellEnd"/>
      <w:r w:rsidR="00E26CD3"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 المالي</w:t>
      </w:r>
    </w:p>
    <w:p w:rsidR="000A261B" w:rsidRPr="00807C4C" w:rsidRDefault="000A261B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خول المشرع الجزائري لمجلس المحاسبة صلاحية ممارسة الرقابة على التسيير المالي للآمرين 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بالصرف و بالتالي هي رقابة قضائية تنتج عن رقابة إدارية عند مراقبة مجلس المحاسبة لتسيير المؤسسات و المرافق و الهيئات العمومية التي تسري عليها قواعد المحاسبة العمومي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 أو ش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روط </w:t>
      </w:r>
      <w:proofErr w:type="spellStart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إستعمال</w:t>
      </w:r>
      <w:proofErr w:type="spellEnd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proofErr w:type="spellStart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الإعتمادات</w:t>
      </w:r>
      <w:proofErr w:type="spellEnd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أو المساعدات المالي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 التي تمنح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ها 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الدول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ة و </w:t>
      </w:r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الجماعات الإقليمية أو </w:t>
      </w:r>
      <w:proofErr w:type="spellStart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اي</w:t>
      </w:r>
      <w:proofErr w:type="spellEnd"/>
      <w:r w:rsidR="001D114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هيئة عمومية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والهدف من وراء ذلك هو تحميل مسؤولية مالية شخصية لآمرين بالصرف عن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lastRenderedPageBreak/>
        <w:t>أخطائهم التي ترتكب خلال تسي</w:t>
      </w:r>
      <w:r w:rsidR="008F246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ي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رهم المالي</w:t>
      </w:r>
      <w:r w:rsidR="000634C8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وتمتد إلى قيام مسؤولية المحاسبين الفعليين</w:t>
      </w:r>
      <w:r w:rsidR="005D56A6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19"/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="008F246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على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غرار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تلك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5D56A6" w:rsidRPr="00807C4C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المسؤولية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المقررة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على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عاتق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المحاسبين</w:t>
      </w:r>
      <w:r w:rsidR="005D56A6" w:rsidRPr="00807C4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5D56A6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العموميين</w:t>
      </w:r>
      <w:r w:rsidR="00745864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745864" w:rsidRPr="00807C4C" w:rsidRDefault="00745864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 في هذا المقام نتعرف أولا على الآمرين بالصرف و أصنافهم</w:t>
      </w:r>
    </w:p>
    <w:p w:rsidR="00745864" w:rsidRPr="00807C4C" w:rsidRDefault="00745864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تعريف الآمر بالصرف : </w:t>
      </w:r>
      <w:r w:rsidR="00524482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هو السلطة الماسكة للقرار في الميدان المالي و هو الذي يقرر في </w:t>
      </w:r>
      <w:proofErr w:type="spellStart"/>
      <w:r w:rsidR="00524482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إستعمال</w:t>
      </w:r>
      <w:proofErr w:type="spellEnd"/>
      <w:r w:rsidR="00524482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proofErr w:type="spellStart"/>
      <w:r w:rsidR="00524482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الإعتمادات</w:t>
      </w:r>
      <w:proofErr w:type="spellEnd"/>
      <w:r w:rsidR="00524482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الموضوعة تحت تصرفه و هو الذي يلاحظ ديون الأشخاص العمومية</w:t>
      </w:r>
      <w:r w:rsidR="00524482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20"/>
      </w:r>
      <w:r w:rsidR="00AB1913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و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لقد عرف</w:t>
      </w:r>
      <w:r w:rsidR="00AB1913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ه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المشرع الجزائري في المادة 23 من القانون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المحاسبة العمومية رقم 90-21 السالف 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ذكره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على أن الآمر بالصرف هو كل شخص مؤهل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لإثبات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دين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معين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لصالح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هيئة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عمومية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معينة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العمل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تصفيته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بتحصيله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لإنشاء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دين</w:t>
      </w:r>
      <w:r w:rsidR="00AB1913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معين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عاتق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هذه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الهيئة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وتصفيته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بدفعه. و يوجد في نظر القانون فئتان أساسيتان من الآمرين بالصرف هم :</w:t>
      </w:r>
    </w:p>
    <w:p w:rsidR="00745864" w:rsidRDefault="00745864" w:rsidP="00E035E4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الآمر بالصرف الرئيسي: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هو الذي تخصص له مباشرة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الإعتمادات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المالية المرخص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بها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في الميزانية العمومية و تحدد المادة 26 من القانون</w:t>
      </w:r>
      <w:r w:rsidR="00E035E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رقم</w:t>
      </w:r>
      <w:r w:rsidR="00D271E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90-21</w:t>
      </w:r>
      <w:r w:rsidR="00263ADF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السالف 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ذكره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الأشخاص الذين يتمتعون بصفة الآمرين بالصرف الرئيسي كالتالي :</w:t>
      </w:r>
    </w:p>
    <w:p w:rsidR="000108DB" w:rsidRPr="00807C4C" w:rsidRDefault="000108DB" w:rsidP="000108D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الوزراء، الولاة عندما يتصرفون لحساب الولاية، رؤس</w:t>
      </w:r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اء المجالس الشعبي</w:t>
      </w:r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 البلدية الذين</w:t>
      </w:r>
    </w:p>
    <w:p w:rsidR="00745864" w:rsidRPr="00807C4C" w:rsidRDefault="00745864" w:rsidP="00263ADF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lastRenderedPageBreak/>
        <w:t xml:space="preserve">يتصرفون لحساب البلدية،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المس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ؤو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لون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المعنيون قانونا على رأس مصالح الدولة المستفيدة من الميزانيات الملحقة، </w:t>
      </w:r>
      <w:proofErr w:type="spellStart"/>
      <w:r w:rsidRPr="00263ADF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المس</w:t>
      </w:r>
      <w:r w:rsidR="00E035E4" w:rsidRP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ؤو</w:t>
      </w:r>
      <w:r w:rsidRPr="00263ADF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لون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المعنيون قانونا على رأس المؤسسات العمومية ذات الطابع الإداري</w:t>
      </w:r>
      <w:r w:rsidR="00B103D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.</w:t>
      </w:r>
    </w:p>
    <w:p w:rsidR="00B103D1" w:rsidRPr="00807C4C" w:rsidRDefault="00B103D1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الآمر بالصرف الثانوي: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يعتبر آمرا بالصرف ثانويا كل رئيس مصلحة من مصالح الدولة  غير ممركزة، أو المؤسسات أو الهيئات العمومية التي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ينص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قانونها الأساسي على منح الوحدات التابعة لها شيئا من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الإستقلالية</w:t>
      </w:r>
      <w:proofErr w:type="spellEnd"/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1"/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.</w:t>
      </w:r>
    </w:p>
    <w:p w:rsidR="00B443C9" w:rsidRPr="00807C4C" w:rsidRDefault="00B443C9" w:rsidP="00807C4C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 xml:space="preserve">مخالفات </w:t>
      </w:r>
      <w:r w:rsidR="00F0597C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الانضباط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 xml:space="preserve"> في مجال الميزانية </w:t>
      </w:r>
    </w:p>
    <w:p w:rsidR="00B443C9" w:rsidRPr="00807C4C" w:rsidRDefault="00B443C9" w:rsidP="00263AD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لقد حدد الأمر</w:t>
      </w:r>
      <w:r w:rsidR="007F6C15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رقم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95-20 </w:t>
      </w:r>
      <w:r w:rsidR="00F977AE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السالف 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ذكره</w:t>
      </w:r>
      <w:r w:rsidR="007F6C15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F977AE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</w:t>
      </w:r>
      <w:r w:rsidR="00671414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لمادة 88 منه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مخالفات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الإنضباط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في مجال الميزانية و المالية و المتمثلة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فيمايلي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:</w:t>
      </w:r>
    </w:p>
    <w:p w:rsidR="000A261B" w:rsidRPr="00807C4C" w:rsidRDefault="00B443C9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خرق الأحكام التشريعية أو التنظيمية المتعلقة بتنفيذ الإيرادات والنفقات.</w:t>
      </w:r>
    </w:p>
    <w:p w:rsidR="000A261B" w:rsidRPr="00807C4C" w:rsidRDefault="00671414" w:rsidP="00807C4C">
      <w:pPr>
        <w:tabs>
          <w:tab w:val="left" w:pos="140"/>
        </w:tabs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استعمال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الاعتمادات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المساعدات المالية التي تمنحها الدولة والجماعات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الاقليمية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والمؤسسات العمومية أو الممنوحة بضمان منها لأهداف غير الأهداف التي منحت من أجلها صراحة.</w:t>
      </w:r>
    </w:p>
    <w:p w:rsidR="000A261B" w:rsidRPr="00807C4C" w:rsidRDefault="00671414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الالتزام بالنفقات دون توفر الصفة أو السلطة أو خرقا للقواعد في مجال الرقابة القبلية.</w:t>
      </w:r>
    </w:p>
    <w:p w:rsidR="000A261B" w:rsidRDefault="00671414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الالتزام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بالنفقات دون توفر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الاعتمادات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تجاوز الترخيصات الخاصة بالميزانية.</w:t>
      </w:r>
    </w:p>
    <w:p w:rsidR="000F6191" w:rsidRDefault="000F6191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خصم نفقة بصفة غير قانونية من أجل إخفاء، إما تجاوزا ما في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الاعتمادات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وإما في</w:t>
      </w:r>
    </w:p>
    <w:p w:rsidR="000F6191" w:rsidRDefault="000F6191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lastRenderedPageBreak/>
        <w:t>تغييرات للتخصيص الأصلي للالتزامات أو القروض المصرفية الممنوحة لتحقيق عمليات</w:t>
      </w:r>
    </w:p>
    <w:p w:rsidR="000F6191" w:rsidRDefault="000F6191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محددة.</w:t>
      </w:r>
    </w:p>
    <w:p w:rsidR="000F6191" w:rsidRPr="00807C4C" w:rsidRDefault="000F6191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0F6191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- تنفيذ عمليات النفقات الخارجية بشكل واضح من هدف أو مهمة الهيئات العمومية.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الرفض غير المؤسس للتأشيرات أو العراقيل الصريحة من ط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رف هيئات الرقابة القبلية أو التأشيرات الممنوحة خارج الشروط القانونية.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عدم احترام الأحكام القانونية أو التنظيمية المتعلقة بمسك المحاسبات وسجلات الجرد والاحتفاظ بالوثائق والمسندات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الثبوتية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التسيير الخفي للأموال أو القيم أو الوسائل أو الأملاك العامة.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كل تهاون يترتب عنه عدم دفع حاصل </w:t>
      </w:r>
      <w:r w:rsidR="00F0597C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الإيرادات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الجبائية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شبه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الجبائية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التي كانت موضوع  اقتطاع من المصدر في الآجال، ووفق الشروط التي أقرها التشريع المعمول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به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التسبب في إلزام الدولة أو الجماعات </w:t>
      </w:r>
      <w:r w:rsidR="00F0597C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الإقليمية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الهيئات العمومية بدف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ـ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 غرامة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تهديدية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تعويضات مالية نتيجة عدم التنفيذ الكلي أو الجزئي أو بصفة متأخرة لأحكام القضاء.</w:t>
      </w:r>
    </w:p>
    <w:p w:rsidR="000A261B" w:rsidRPr="00807C4C" w:rsidRDefault="00671414" w:rsidP="000F6191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الاستعمال التعسفي لإجراء القاضي بمطالبة المحاسبين العموميين بدفع النفقات على أسس غير قانونية أو غير تنظيمية.</w:t>
      </w:r>
    </w:p>
    <w:p w:rsidR="000A261B" w:rsidRPr="00807C4C" w:rsidRDefault="00671414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أعمال التسيير التي تتم باختراق قواعد إبرام وتنفيذ العقود التي </w:t>
      </w:r>
      <w:proofErr w:type="spellStart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ينص</w:t>
      </w:r>
      <w:proofErr w:type="spellEnd"/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عليها قانون الصفقات العمومية.</w:t>
      </w:r>
    </w:p>
    <w:p w:rsidR="000A261B" w:rsidRPr="00807C4C" w:rsidRDefault="00671414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lastRenderedPageBreak/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عدم احترام القوانين التي تخضع لها عمليات بيع الأملاك العمومية التي لم تعد صالحة </w:t>
      </w:r>
      <w:r w:rsidR="00011D6C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لاستعمال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أو المحجوزة من طرف الإدارات والهيئات العمومية.</w:t>
      </w:r>
    </w:p>
    <w:p w:rsidR="000A261B" w:rsidRPr="00807C4C" w:rsidRDefault="00671414" w:rsidP="00807C4C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- </w:t>
      </w:r>
      <w:r w:rsidR="000A261B" w:rsidRPr="00807C4C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تقديم وثائق مزيفة أو خاطئة إلى مجلس المحاسبة أو إخفاء مستندات عنه.</w:t>
      </w:r>
    </w:p>
    <w:p w:rsidR="000A261B" w:rsidRPr="00807C4C" w:rsidRDefault="000A261B" w:rsidP="008E64C4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إجراءات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D2443A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تنفيذ رقابة </w:t>
      </w:r>
      <w:r w:rsidR="00F0597C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الانضباط</w:t>
      </w:r>
      <w:r w:rsidR="00D2443A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 </w:t>
      </w:r>
      <w:proofErr w:type="spellStart"/>
      <w:r w:rsidR="00D2443A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الميزاني</w:t>
      </w:r>
      <w:proofErr w:type="spellEnd"/>
      <w:r w:rsidR="00D2443A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 و المالي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</w:p>
    <w:p w:rsidR="00D2443A" w:rsidRPr="00807C4C" w:rsidRDefault="008E73A9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إذا ما كشفت</w:t>
      </w:r>
      <w:r w:rsidR="00225B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نتائج تدقيقات مجلس المحاسبة التي تضبطها الغرفة المختصة قانونا، أن المخالفة التي </w:t>
      </w:r>
      <w:proofErr w:type="spellStart"/>
      <w:r w:rsidR="00225B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إرتكبها</w:t>
      </w:r>
      <w:proofErr w:type="spellEnd"/>
      <w:r w:rsidR="00225B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proofErr w:type="spellStart"/>
      <w:r w:rsidR="00225B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مسؤول</w:t>
      </w:r>
      <w:proofErr w:type="spellEnd"/>
      <w:r w:rsidR="00225B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أو عون ما، يمكن أن تدخل في مجال المخالفات المالية الواردة في المادة 88 المذكورة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أعلاه، فإنه في هذه الحالة يوجه رئيس الغرفة تقريرا مفصلا إلى الناظر العام،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هذا الأخير يمكن أن يقرر بأنه لا مجال للمتابعة و يقوم بح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ظ الملف بموجب قرار معلل قاب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 للإلغاء أمام تشكيلة خاصة تتكون من رئيس غرف</w:t>
      </w:r>
      <w:r w:rsidR="000F619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ة و مستشارين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إثنين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من مجلس المحاسبة على أن </w:t>
      </w:r>
      <w:r w:rsidR="00D271E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طلع</w:t>
      </w:r>
      <w:r w:rsidR="00451259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D271E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</w:t>
      </w:r>
      <w:r w:rsidR="00451259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الغرفة</w:t>
      </w:r>
      <w:r w:rsidR="00451259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المعن</w:t>
      </w:r>
      <w:r w:rsidR="00D271E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="00451259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5125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بذلك</w:t>
      </w:r>
      <w:r w:rsidR="00451259" w:rsidRPr="00807C4C">
        <w:rPr>
          <w:rStyle w:val="a8"/>
          <w:rFonts w:ascii="Simplified Arabic" w:hAnsi="Simplified Arabic" w:cs="Simplified Arabic"/>
          <w:sz w:val="32"/>
          <w:szCs w:val="32"/>
          <w:lang w:val="fr-FR" w:eastAsia="fr-FR"/>
        </w:rPr>
        <w:footnoteReference w:id="22"/>
      </w:r>
      <w:r w:rsidR="00B93E3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.</w:t>
      </w:r>
    </w:p>
    <w:p w:rsidR="00451259" w:rsidRDefault="00451259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حالة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للناظر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إجراء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متابعة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="0060112E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فانه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لذلك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استنتاجاته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رسل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ملف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القض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غرفة </w:t>
      </w:r>
      <w:r w:rsidR="00F0597C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الانضباط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في مجال تسيير الميزانية و المالية قصد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فتح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كإخطار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لذلك</w:t>
      </w:r>
      <w:r w:rsidR="0060112E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كما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فتح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مباشرة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طرف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مجلس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بعد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إخطاره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طرف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3"/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سا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غرفتي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البرلمان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الوز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الأول،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الوز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المكلف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بالمال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ة،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الوزراء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 مستوى وزارتهم كل  فيما يخصه ،</w:t>
      </w:r>
      <w:r w:rsidR="0060112E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المسؤولين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على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المؤسسات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الوطن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المستقلة.</w:t>
      </w:r>
    </w:p>
    <w:p w:rsidR="000F6191" w:rsidRDefault="000F6191" w:rsidP="000108D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كما ق</w:t>
      </w:r>
      <w:r w:rsidR="000108D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د يفتح التحقيق مباشرة كذلك من طرف مجلس المحاسبة بناء على تقري</w:t>
      </w:r>
      <w:r w:rsidR="000108D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ر أو عند</w:t>
      </w:r>
    </w:p>
    <w:p w:rsidR="000F6191" w:rsidRPr="00807C4C" w:rsidRDefault="000F6191" w:rsidP="000F6191">
      <w:pPr>
        <w:autoSpaceDE w:val="0"/>
        <w:autoSpaceDN w:val="0"/>
        <w:adjustRightInd w:val="0"/>
        <w:spacing w:line="360" w:lineRule="auto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الإقتضاء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ملخص من  التقري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ر أو محضر تدقيق يتلق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اه من أي سلط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ة أو هيئات رقاب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</w:t>
      </w:r>
    </w:p>
    <w:p w:rsidR="00386C68" w:rsidRPr="00807C4C" w:rsidRDefault="000F6191" w:rsidP="00F667F5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تفتيش</w:t>
      </w:r>
      <w:r w:rsidR="00386C68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24"/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2B0FC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و في هذه الحالة</w:t>
      </w:r>
      <w:r w:rsidR="00B93E33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كذلك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يدلي الناظر العام بآرائه و استنتاجاته و يرسل الملف إلى ر</w:t>
      </w:r>
      <w:r w:rsidR="00B93E33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ئ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يس غرفة </w:t>
      </w:r>
      <w:r w:rsidR="00F0597C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الانضباط</w:t>
      </w:r>
      <w:r w:rsidR="00386C68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قصد افتتاح تحقيق، كما في الحالة الأولى عندما يقرر المتابعة .</w:t>
      </w:r>
    </w:p>
    <w:p w:rsidR="00B93E33" w:rsidRPr="00807C4C" w:rsidRDefault="00B93E33" w:rsidP="00263ADF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بهذا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الخصوص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تولى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غرفة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الإنضباط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في مجال تسيير الميزانية و المالية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بتع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مقررا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كلف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الملف،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خطر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بذلك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الشخص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المتابع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برسالة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موصى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لأ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كون حضور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5"/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للمتابع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الاستعانة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الإجراءات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الموال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بمحام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مساعد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ختاره،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قوم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المقرر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بكل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أعمال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راها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ضرور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.</w:t>
      </w:r>
    </w:p>
    <w:p w:rsidR="00B93E33" w:rsidRPr="00807C4C" w:rsidRDefault="00B93E33" w:rsidP="00263AD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ختام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0108DB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المقرر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تقر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مرفقا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باقتراحات</w:t>
      </w:r>
      <w:r w:rsidR="000108DB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رسله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الغرف</w:t>
      </w:r>
      <w:r w:rsidR="000108DB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قصد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تبل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للناظر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العام، هذا الأخير يمكن أ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ن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يفصل في هذه الحالة بأمرين 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فإذا ما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ثبت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انه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لا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مجال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للمتابعة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حفظ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الملف و يبلغه إلى رئيس غرفة </w:t>
      </w:r>
      <w:r w:rsidR="00F0597C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الانضباط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و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مسؤول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الإدارة أو الهيئة المعنية و إلى العون محل المتابعة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6"/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 أما</w:t>
      </w:r>
      <w:r w:rsidR="00263AD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إذا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ثبت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للناظر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نتائج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تبرر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إحالة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المتقاضي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المتاب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أمام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غرف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الانضباط،</w:t>
      </w:r>
      <w:r w:rsidR="00DE3C0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استنتاجات</w:t>
      </w:r>
      <w:r w:rsidR="00F667F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الكتاب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المبررة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الملف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الغرفة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الانضباط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الملف.</w:t>
      </w:r>
    </w:p>
    <w:p w:rsidR="006474B8" w:rsidRPr="00807C4C" w:rsidRDefault="006474B8" w:rsidP="0011155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lastRenderedPageBreak/>
        <w:t xml:space="preserve">ملاحظة :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تنظم غرفة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الإنضباط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في مجال التسيير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الميزاني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و المالي تشكيلة للتحقيق في الملفات و تشكيلة أخرى للحكم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7"/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مكونة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قضاة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محدد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عددهم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نهم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ستة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مستشار</w:t>
      </w:r>
      <w:r w:rsidR="0011155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الأقل،</w:t>
      </w:r>
      <w:r w:rsidR="00DE3C0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ث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شارك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القاضي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المكلف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بالتحق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الحكم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المتعلق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بالقض</w:t>
      </w:r>
      <w:r w:rsidR="0011155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نظر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ها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8"/>
      </w:r>
      <w:r w:rsidR="000B4EA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.</w:t>
      </w:r>
    </w:p>
    <w:p w:rsidR="007A300C" w:rsidRPr="00807C4C" w:rsidRDefault="007A300C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الفرع </w:t>
      </w:r>
      <w:r w:rsidR="00E66F4E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الثاني: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 </w:t>
      </w:r>
      <w:r w:rsidR="00D15935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الاختصاصات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 الإدارية لمجلس المحاسبة </w:t>
      </w:r>
      <w:r w:rsidR="00934748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 </w:t>
      </w:r>
    </w:p>
    <w:p w:rsidR="000062EB" w:rsidRPr="00807C4C" w:rsidRDefault="000062EB" w:rsidP="00263ADF">
      <w:pPr>
        <w:tabs>
          <w:tab w:val="right" w:pos="140"/>
        </w:tabs>
        <w:spacing w:line="360" w:lineRule="auto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</w:pPr>
      <w:proofErr w:type="spellStart"/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الإختصاص</w:t>
      </w:r>
      <w:proofErr w:type="spellEnd"/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 xml:space="preserve"> الإداري لمجلس المحاسبة لا يقل أهمية عن </w:t>
      </w:r>
      <w:proofErr w:type="spellStart"/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الإختصاص</w:t>
      </w:r>
      <w:proofErr w:type="spellEnd"/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 xml:space="preserve"> القضائي</w:t>
      </w:r>
      <w:r w:rsidRPr="00807C4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DZ"/>
        </w:rPr>
        <w:t xml:space="preserve">، </w:t>
      </w:r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فهو يشمل رقابة نوعية التسيير التي ت</w:t>
      </w:r>
      <w:r w:rsidR="00E74322"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ن</w:t>
      </w:r>
      <w:r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صب على مختلف المهام و الأهداف و الوسائل المستعملة من طرف الهيئات العمومية لتحقيق المصلحة العامة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 xml:space="preserve">، كما يشمل كذلك تقييم السياسات العمومية </w:t>
      </w:r>
      <w:r w:rsidR="005F272D"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>.</w:t>
      </w:r>
    </w:p>
    <w:p w:rsidR="00282D05" w:rsidRPr="00807C4C" w:rsidRDefault="00282D05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 xml:space="preserve">أولا : رقابة نوعية التسيير </w:t>
      </w:r>
    </w:p>
    <w:p w:rsidR="00282D05" w:rsidRPr="00807C4C" w:rsidRDefault="000B6229" w:rsidP="00EC7B5F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يقيم مجلس المحاسبة من خلال رقاب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 نوعي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ة التسيير 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الهيئ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ات و المصال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 العمومي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و المؤسسات الخاضعة لرقابته و الواردة في الأمر</w:t>
      </w:r>
      <w:r w:rsidR="005F272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رقم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95-20 </w:t>
      </w:r>
      <w:r w:rsidR="00FA0C2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السالف 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ذكره</w:t>
      </w:r>
      <w:r w:rsidR="00FA0C2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ضمن المواد من 07 إلى 12</w:t>
      </w:r>
      <w:r w:rsidR="005F272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و تنصب هذه الرقابة حول شروط </w:t>
      </w:r>
      <w:proofErr w:type="spellStart"/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إستعمال</w:t>
      </w:r>
      <w:proofErr w:type="spellEnd"/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الموارد المادية و 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الأموال العمومي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 و تسييرها على مست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وى الفعالية و </w:t>
      </w:r>
      <w:proofErr w:type="spellStart"/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النجاعة</w:t>
      </w:r>
      <w:proofErr w:type="spellEnd"/>
      <w:r w:rsidR="00E74322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9D5BB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و </w:t>
      </w:r>
      <w:proofErr w:type="spellStart"/>
      <w:r w:rsidR="009D5BB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الإقتصاد</w:t>
      </w:r>
      <w:proofErr w:type="spellEnd"/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بالرج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وع إلى المه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ام و الأهداف و الوسائل المستعملة</w:t>
      </w:r>
      <w:r w:rsidR="009D5BB9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29"/>
      </w:r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="00282D05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فهي تهدف إلى </w:t>
      </w:r>
      <w:proofErr w:type="spellStart"/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الإستعمال</w:t>
      </w:r>
      <w:proofErr w:type="spellEnd"/>
      <w:r w:rsidR="00A770B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المنتظم و الصارم لجميع الموارد و الوسائل و الأموال العمومية.</w:t>
      </w:r>
    </w:p>
    <w:p w:rsidR="00B846AD" w:rsidRPr="00807C4C" w:rsidRDefault="00A770BE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lastRenderedPageBreak/>
        <w:t xml:space="preserve">كما يتأكد المجلس من خلال تحرياته من وجود و ملائمة و فعالية و فعلية آليات إجراءات الرقابة و التدقيق الداخلين التي تمارسها الهيئات الرقابية الداخلية، و تشمل أيضا تقييم قواعد تنظيم </w:t>
      </w:r>
      <w:r w:rsidR="00376958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و أنظمة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الهيئات </w:t>
      </w:r>
      <w:r w:rsidR="00376958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الخاضعة لرقابته، و يتأكد من وجود آليات و أنظمة و إجراءات تضمن نظامية تسير مواردها و استعمالاتها و حماية ممتلكاتها و مصالحها و كيفية سير إنجاز العمليات المالية و المحاسبية و </w:t>
      </w:r>
      <w:proofErr w:type="spellStart"/>
      <w:r w:rsidR="00376958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الممتلكية</w:t>
      </w:r>
      <w:proofErr w:type="spellEnd"/>
      <w:r w:rsidR="00376958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30"/>
      </w:r>
      <w:r w:rsidR="00B846AD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ومن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خلال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376958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ما تقدم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يتضح أن رقابة نوعية التسيير تهدف إلى تحقيق هدفين </w:t>
      </w:r>
      <w:r w:rsidR="00B846AD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>:</w:t>
      </w:r>
    </w:p>
    <w:p w:rsidR="000B6229" w:rsidRPr="00807C4C" w:rsidRDefault="00B846AD" w:rsidP="00EC7B5F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الهدف </w:t>
      </w:r>
      <w:r w:rsidR="00376958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الأول</w:t>
      </w:r>
      <w:r w:rsidR="00376958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615026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اقتصادي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بحت يتمثل في تقييم مردود الهيئات التي تخضع لرقابة مجلس المحاسبة و كذلك قياسه لفعالية النشاط المالي لهذه المؤسسة لتحقيق الأهداف المسطرة لها</w:t>
      </w:r>
      <w:r w:rsidR="00376958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 أما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376958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الهدف الثاني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فهو قانوني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بحت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يتمثل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في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مراقبة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شرعية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النشاط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المالي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للهيئات العمومية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بمعنى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مدى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مطابقة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أعمالها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ونشاطاتها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للنصوص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القانونية</w:t>
      </w:r>
      <w:r w:rsidR="000B6229" w:rsidRPr="00807C4C">
        <w:rPr>
          <w:rFonts w:ascii="Simplified Arabic" w:hAnsi="Simplified Arabic" w:cs="Simplified Arabic"/>
          <w:color w:val="000000"/>
          <w:sz w:val="32"/>
          <w:szCs w:val="32"/>
        </w:rPr>
        <w:t>.</w:t>
      </w:r>
    </w:p>
    <w:p w:rsidR="00734831" w:rsidRPr="00807C4C" w:rsidRDefault="00734831" w:rsidP="008E64C4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 w:bidi="ar-DZ"/>
        </w:rPr>
        <w:t>إجراءات</w:t>
      </w:r>
      <w:r w:rsidR="00467610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 w:bidi="ar-DZ"/>
        </w:rPr>
        <w:t xml:space="preserve"> تنفيذ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 w:bidi="ar-DZ"/>
        </w:rPr>
        <w:t xml:space="preserve"> رقابة نوعية التسيير</w:t>
      </w:r>
    </w:p>
    <w:p w:rsidR="00734831" w:rsidRPr="00807C4C" w:rsidRDefault="00734831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تتم </w:t>
      </w:r>
      <w:r w:rsidR="00615026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تنفيذ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عملية رقابة نوعية التسيير </w:t>
      </w:r>
      <w:r w:rsidR="009931CD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وفق إجراءات محددا </w:t>
      </w:r>
      <w:r w:rsidR="00231A74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قانونا</w:t>
      </w:r>
      <w:r w:rsidR="009931CD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231A74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ب</w:t>
      </w:r>
      <w:r w:rsidR="009931CD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مجلس المحاسبة</w:t>
      </w:r>
      <w:r w:rsidR="00231A74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يمكن أن نوجزها في النقاط التالية :</w:t>
      </w:r>
    </w:p>
    <w:p w:rsidR="00734831" w:rsidRPr="00807C4C" w:rsidRDefault="00734831" w:rsidP="00F667F5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تنفيذا للبرنامج السنوي للغرفة يقوم رئي</w:t>
      </w:r>
      <w:r w:rsidR="002F38CD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س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الغرفة بتعيين قاض مقرر لإجراء عملية الرقابة </w:t>
      </w:r>
      <w:r w:rsidR="003F0DB1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يقوم هذا الأخير مع فريق العمل بإعداد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تقرير حول تسيير الهيئة المعنية يتضمن جميع المخالفات و الاقتراحات الواجب اتخاذها و تسليمه إلى رئيس الغرفة، يقوم هذا الأخير بالنظر في التقرير و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lastRenderedPageBreak/>
        <w:t xml:space="preserve">عرضه على التشكيلة المتداولة للغرفة للبت فيه، بعد عملية البت تصدر التشكيلة قرار مصادق عليه يبلغ للمعنيين و السلطة السلمية لهم، في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إنتظار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الرد خلال فترة شهر من تاريخ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إستلام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القرار، يقوم القاض</w:t>
      </w:r>
      <w:r w:rsidR="00B846AD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المقرر بإعداد مشروع مذكرة تقييم تسلم لرئيس التشكيلة المتداولة الذي يمكنه تنظيم جلسة مناقشة مع المعنيين حول مضمون مذكرة التقييم  تضبط التشكيلة المتداولة التقييمات النهائية و إعداد التوصيات و الاقتراحات المناسبة و تسلم للقاض</w:t>
      </w:r>
      <w:r w:rsidR="00B846AD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المقرر لإعداد مذكرة التقييم النهائية</w:t>
      </w:r>
      <w:r w:rsidR="003D2DE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، يقوم رئيس التشكيلة المتداولة بإصدار المذكرة النهائية و تبليغها للمعينين و السلطات السلمية</w:t>
      </w:r>
      <w:r w:rsidR="003F0DB1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footnoteReference w:id="31"/>
      </w:r>
      <w:r w:rsidR="003D2DE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، و في حال وجود مخالفات تستدعي الإحالة على غرفة </w:t>
      </w:r>
      <w:proofErr w:type="spellStart"/>
      <w:r w:rsidR="003D2DE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الإنض</w:t>
      </w:r>
      <w:r w:rsidR="00FA0C2A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باط</w:t>
      </w:r>
      <w:proofErr w:type="spellEnd"/>
      <w:r w:rsidR="00FA0C2A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في مجال المالية و الميزانية</w:t>
      </w:r>
      <w:r w:rsidR="00FA0C2A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432A07" w:rsidRPr="00807C4C" w:rsidRDefault="00266EC6" w:rsidP="00D271E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 w:bidi="ar-DZ"/>
        </w:rPr>
        <w:t>ثانيا: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 w:bidi="ar-DZ"/>
        </w:rPr>
        <w:t xml:space="preserve"> 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مجلس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المحاسبة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في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تق</w:t>
      </w:r>
      <w:r w:rsid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يي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م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D271EE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السياسات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العموم</w:t>
      </w:r>
      <w:r w:rsid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ي</w:t>
      </w:r>
      <w:r w:rsidR="00123F51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ة</w:t>
      </w:r>
    </w:p>
    <w:p w:rsidR="007E4510" w:rsidRPr="00807C4C" w:rsidRDefault="00FA0C2A" w:rsidP="00403E01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تقييم السياسات العمومية من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إختصاص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البرلمان و يساعده 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مجلس المحاسبة </w:t>
      </w:r>
      <w:r w:rsidR="00AA543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من خلال 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الملاحظات و المعاينات و التقارير التي يعدها حول مرفق أو هيئة عمومية في إطار رقابة نوعية التسيير،</w:t>
      </w:r>
      <w:r w:rsidR="00B846AD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فمن خلال دراسات مجلس المحاسبة و تقييمه للهيئات الخاضعة لرقابته  </w:t>
      </w:r>
      <w:proofErr w:type="spellStart"/>
      <w:r w:rsidR="00D92749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إستخلاصه</w:t>
      </w:r>
      <w:proofErr w:type="spellEnd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proofErr w:type="spellStart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لإستعمال</w:t>
      </w:r>
      <w:proofErr w:type="spellEnd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الموارد و الوسائل المادية و الأم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وال العمومي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 من حيث الفعالي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ة و </w:t>
      </w:r>
      <w:proofErr w:type="spellStart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النجاعة</w:t>
      </w:r>
      <w:proofErr w:type="spellEnd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و </w:t>
      </w:r>
      <w:proofErr w:type="spellStart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الإقتصاد</w:t>
      </w:r>
      <w:proofErr w:type="spellEnd"/>
      <w:r w:rsidR="003B4FD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يمكن لمجلس المحاسبة إعطاء رأيه للبرلمان الذي </w:t>
      </w:r>
      <w:r w:rsidR="00D92749" w:rsidRPr="00807C4C">
        <w:rPr>
          <w:rFonts w:ascii="Simplified Arabic" w:hAnsi="Simplified Arabic" w:cs="Simplified Arabic"/>
          <w:sz w:val="32"/>
          <w:szCs w:val="32"/>
          <w:rtl/>
        </w:rPr>
        <w:t>ي</w:t>
      </w:r>
      <w:r w:rsidR="00AA543F" w:rsidRPr="00807C4C">
        <w:rPr>
          <w:rFonts w:ascii="Simplified Arabic" w:hAnsi="Simplified Arabic" w:cs="Simplified Arabic"/>
          <w:sz w:val="32"/>
          <w:szCs w:val="32"/>
          <w:rtl/>
        </w:rPr>
        <w:t>ستند</w:t>
      </w:r>
      <w:r w:rsidR="00AA543F"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D271EE">
        <w:rPr>
          <w:rFonts w:ascii="Simplified Arabic" w:hAnsi="Simplified Arabic" w:cs="Simplified Arabic" w:hint="cs"/>
          <w:sz w:val="32"/>
          <w:szCs w:val="32"/>
          <w:rtl/>
        </w:rPr>
        <w:t>عليه</w:t>
      </w:r>
      <w:r w:rsidR="00AA543F"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D92749" w:rsidRPr="00807C4C">
        <w:rPr>
          <w:rFonts w:ascii="Simplified Arabic" w:hAnsi="Simplified Arabic" w:cs="Simplified Arabic"/>
          <w:sz w:val="32"/>
          <w:szCs w:val="32"/>
          <w:rtl/>
        </w:rPr>
        <w:t>هذا الأخير</w:t>
      </w:r>
      <w:r w:rsidR="00AA543F" w:rsidRPr="00807C4C">
        <w:rPr>
          <w:rFonts w:ascii="Simplified Arabic" w:hAnsi="Simplified Arabic" w:cs="Simplified Arabic"/>
          <w:sz w:val="32"/>
          <w:szCs w:val="32"/>
        </w:rPr>
        <w:t xml:space="preserve"> </w:t>
      </w:r>
      <w:r w:rsidR="00D92749" w:rsidRPr="00807C4C">
        <w:rPr>
          <w:rFonts w:ascii="Simplified Arabic" w:hAnsi="Simplified Arabic" w:cs="Simplified Arabic"/>
          <w:sz w:val="32"/>
          <w:szCs w:val="32"/>
          <w:rtl/>
        </w:rPr>
        <w:t xml:space="preserve">في </w:t>
      </w:r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التأكد من مطابقة الحكومة في تنفيذ قوانين المالية و فحص مدى </w:t>
      </w:r>
      <w:proofErr w:type="spellStart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إستعمالها</w:t>
      </w:r>
      <w:proofErr w:type="spellEnd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proofErr w:type="spellStart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للإعتمادات</w:t>
      </w:r>
      <w:proofErr w:type="spellEnd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المالية التي تضمنتها الرخصة المالية ، مع </w:t>
      </w:r>
      <w:proofErr w:type="spellStart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إتخاذ</w:t>
      </w:r>
      <w:proofErr w:type="spellEnd"/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كافة الإجراءات ضدها في حالة التجاوزات و </w:t>
      </w:r>
      <w:r w:rsidR="007E45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lastRenderedPageBreak/>
        <w:t>الخرق للأحكام</w:t>
      </w:r>
      <w:r w:rsidR="009D7F10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32"/>
      </w:r>
      <w:r w:rsidR="004469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="00B846AD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4469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 في هذا الإطار</w:t>
      </w:r>
      <w:r w:rsidR="009D7F1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403E0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مكن </w:t>
      </w:r>
      <w:r w:rsidR="0090643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المشرع </w:t>
      </w:r>
      <w:r w:rsidR="00403E0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من خلال الأمر 95-20 ضمن المادة 20 منه لرئيسي المجلس الشعبي الوطني و مجلس الأمة </w:t>
      </w:r>
      <w:r w:rsidR="00403E0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أن يعرضا على مجلس المحاسبة، دراسة ملفات ذات الأهمية الوطنية التي تدخل في نطاق </w:t>
      </w:r>
      <w:proofErr w:type="spellStart"/>
      <w:r w:rsidR="00403E0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إختصاص</w:t>
      </w:r>
      <w:proofErr w:type="spellEnd"/>
      <w:r w:rsidR="00403E0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المجلس</w:t>
      </w:r>
      <w:r w:rsidR="00403E0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ومن</w:t>
      </w:r>
      <w:r w:rsidR="0090643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</w:t>
      </w:r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هنا يمكن لمجلس المحاسبة أن يقيم شروط تنفيذ السياسات العمومي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 و مدى تطاب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 هذه السياسات مع القوانين و التنظيم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ات المعمول </w:t>
      </w:r>
      <w:proofErr w:type="spellStart"/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بها</w:t>
      </w:r>
      <w:proofErr w:type="spellEnd"/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و مدى </w:t>
      </w:r>
      <w:proofErr w:type="spellStart"/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إحترامها</w:t>
      </w:r>
      <w:proofErr w:type="spellEnd"/>
      <w:r w:rsidR="00FF7C6E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 للأهداف المسطرة </w:t>
      </w:r>
      <w:r w:rsidR="00F0023A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770835" w:rsidRPr="00807C4C" w:rsidRDefault="00770835" w:rsidP="00807C4C">
      <w:pPr>
        <w:autoSpaceDE w:val="0"/>
        <w:autoSpaceDN w:val="0"/>
        <w:adjustRightInd w:val="0"/>
        <w:spacing w:line="360" w:lineRule="auto"/>
        <w:jc w:val="both"/>
        <w:rPr>
          <w:rFonts w:ascii="SimplifiedArabic" w:cs="SimplifiedArabic"/>
          <w:b/>
          <w:bCs/>
          <w:color w:val="000000" w:themeColor="text1"/>
          <w:sz w:val="36"/>
          <w:szCs w:val="36"/>
          <w:rtl/>
        </w:rPr>
      </w:pPr>
      <w:r w:rsidRPr="00807C4C">
        <w:rPr>
          <w:rFonts w:ascii="SimplifiedArabic" w:hint="cs"/>
          <w:b/>
          <w:bCs/>
          <w:color w:val="000000" w:themeColor="text1"/>
          <w:sz w:val="36"/>
          <w:szCs w:val="36"/>
          <w:rtl/>
        </w:rPr>
        <w:t xml:space="preserve">المطلب الثاني </w:t>
      </w:r>
      <w:r w:rsidRPr="00807C4C">
        <w:rPr>
          <w:rFonts w:ascii="SimplifiedArabic" w:cs="SimplifiedArabic" w:hint="cs"/>
          <w:b/>
          <w:bCs/>
          <w:color w:val="000000" w:themeColor="text1"/>
          <w:sz w:val="36"/>
          <w:szCs w:val="36"/>
          <w:rtl/>
        </w:rPr>
        <w:t xml:space="preserve">: </w:t>
      </w:r>
      <w:r w:rsidR="00E300BA" w:rsidRPr="00E66F4E">
        <w:rPr>
          <w:rFonts w:ascii="SimplifiedArabic" w:cs="Simplified Arabic" w:hint="cs"/>
          <w:b/>
          <w:bCs/>
          <w:color w:val="000000" w:themeColor="text1"/>
          <w:sz w:val="36"/>
          <w:szCs w:val="36"/>
          <w:rtl/>
        </w:rPr>
        <w:t>اختصاصات</w:t>
      </w:r>
      <w:r w:rsidRPr="00E66F4E">
        <w:rPr>
          <w:rFonts w:ascii="SimplifiedArabic" w:cs="Simplified Arabic" w:hint="cs"/>
          <w:b/>
          <w:bCs/>
          <w:color w:val="000000" w:themeColor="text1"/>
          <w:sz w:val="36"/>
          <w:szCs w:val="36"/>
          <w:rtl/>
        </w:rPr>
        <w:t xml:space="preserve"> </w:t>
      </w:r>
      <w:proofErr w:type="spellStart"/>
      <w:r w:rsidRPr="00E66F4E">
        <w:rPr>
          <w:rFonts w:ascii="SimplifiedArabic" w:cs="Simplified Arabic" w:hint="cs"/>
          <w:b/>
          <w:bCs/>
          <w:color w:val="000000" w:themeColor="text1"/>
          <w:sz w:val="36"/>
          <w:szCs w:val="36"/>
          <w:rtl/>
        </w:rPr>
        <w:t>المفتشية</w:t>
      </w:r>
      <w:proofErr w:type="spellEnd"/>
      <w:r w:rsidRPr="00E66F4E">
        <w:rPr>
          <w:rFonts w:ascii="SimplifiedArabic" w:cs="Simplified Arabic" w:hint="cs"/>
          <w:b/>
          <w:bCs/>
          <w:color w:val="000000" w:themeColor="text1"/>
          <w:sz w:val="36"/>
          <w:szCs w:val="36"/>
          <w:rtl/>
        </w:rPr>
        <w:t xml:space="preserve"> العامة للمالية</w:t>
      </w:r>
    </w:p>
    <w:p w:rsidR="00EC7B5F" w:rsidRDefault="00E300BA" w:rsidP="0011155E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تتمتع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العامة للمالية بالرقابة المالية الإدارية اللاحقة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التي تم إصلاح التنظيم الخاص </w:t>
      </w:r>
      <w:proofErr w:type="spellStart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>بها</w:t>
      </w:r>
      <w:proofErr w:type="spellEnd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بموجب المرسوم التنفيذي رقم 08-272 الذي وسع من صلاحياتها و مجال </w:t>
      </w:r>
      <w:proofErr w:type="spellStart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>إختصاصها</w:t>
      </w:r>
      <w:proofErr w:type="spellEnd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فقد حددت المادة 02 منه الهيئات الخاضعة لرقابتها و يرتكز عمل </w:t>
      </w:r>
      <w:proofErr w:type="spellStart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حول تنفيذ برنامجها الرقابي المحدد من طرف الوزير المكلف بالمالية و الذي يتم تسطيره وفقا لأهداف معينة و حسب طلبات المراقبة التي يعبر عنها أعضاء الحكومة أو الهيئات المخول لها قانونا 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منحت المادة 12 من المرسوم السالف </w:t>
      </w:r>
      <w:r w:rsidR="0011155E">
        <w:rPr>
          <w:rFonts w:ascii="Simplified Arabic" w:hAnsi="Simplified Arabic" w:cs="Simplified Arabic" w:hint="cs"/>
          <w:sz w:val="32"/>
          <w:szCs w:val="32"/>
          <w:rtl/>
        </w:rPr>
        <w:t>ذكره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صلاحية </w:t>
      </w:r>
      <w:proofErr w:type="spellStart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لتنسيق نشاطها مع نشاط</w:t>
      </w:r>
      <w:r w:rsidR="00D271EE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ت </w:t>
      </w:r>
      <w:proofErr w:type="spellStart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>المفتشيات</w:t>
      </w:r>
      <w:proofErr w:type="spellEnd"/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الع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3E62A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مة للدوائر الوزارية القطاعية </w:t>
      </w:r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التي يجب عليها تبليغ </w:t>
      </w:r>
      <w:proofErr w:type="spellStart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ببرنامج تدخلها ، و كذا </w:t>
      </w:r>
      <w:proofErr w:type="spellStart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بحصائل</w:t>
      </w:r>
      <w:proofErr w:type="spellEnd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النشاطات المتعلقة </w:t>
      </w:r>
      <w:proofErr w:type="spellStart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بها</w:t>
      </w:r>
      <w:proofErr w:type="spellEnd"/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، و ذلك بغ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رض إعط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>اء ص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63291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ورة </w:t>
      </w:r>
    </w:p>
    <w:p w:rsidR="005223B7" w:rsidRPr="00807C4C" w:rsidRDefault="00632914" w:rsidP="00EC7B5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</w:rPr>
        <w:lastRenderedPageBreak/>
        <w:t>في قيادة برنامج التدخل المخولة لهذه الهيئات الرقابية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id="33"/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.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</w:rPr>
        <w:t>وإختصاصها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الرقابي يتمحور حول الرقابة </w:t>
      </w:r>
      <w:r w:rsidR="00E47620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التفتيشية 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على التسيير المالي و المحاسبي و عمليات رقابة التدقيق بشك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ل أساسي 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>القيام ب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>در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سات 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>و ال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خبرات ذات طابع 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</w:rPr>
        <w:t>اقتصادي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أو مالي أو تقني 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بشكل ثانوي </w:t>
      </w:r>
      <w:r w:rsidR="00431E14">
        <w:rPr>
          <w:rFonts w:ascii="Simplified Arabic" w:hAnsi="Simplified Arabic" w:cs="Simplified Arabic" w:hint="cs"/>
          <w:sz w:val="32"/>
          <w:szCs w:val="32"/>
          <w:rtl/>
        </w:rPr>
        <w:t xml:space="preserve">كما خول </w:t>
      </w:r>
      <w:proofErr w:type="spellStart"/>
      <w:r w:rsidR="00431E14">
        <w:rPr>
          <w:rFonts w:ascii="Simplified Arabic" w:hAnsi="Simplified Arabic" w:cs="Simplified Arabic" w:hint="cs"/>
          <w:sz w:val="32"/>
          <w:szCs w:val="32"/>
          <w:rtl/>
        </w:rPr>
        <w:t>للمفتشية</w:t>
      </w:r>
      <w:proofErr w:type="spellEnd"/>
      <w:r w:rsidR="00431E14">
        <w:rPr>
          <w:rFonts w:ascii="Simplified Arabic" w:hAnsi="Simplified Arabic" w:cs="Simplified Arabic" w:hint="cs"/>
          <w:sz w:val="32"/>
          <w:szCs w:val="32"/>
          <w:rtl/>
        </w:rPr>
        <w:t xml:space="preserve"> صلاحية أخرى بموجب نصوص قانونية </w:t>
      </w:r>
      <w:r w:rsidR="00EC735F">
        <w:rPr>
          <w:rFonts w:ascii="Simplified Arabic" w:hAnsi="Simplified Arabic" w:cs="Simplified Arabic" w:hint="cs"/>
          <w:sz w:val="32"/>
          <w:szCs w:val="32"/>
          <w:rtl/>
        </w:rPr>
        <w:t>متفرقة</w:t>
      </w:r>
      <w:r w:rsidR="00431E14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EC735F">
        <w:rPr>
          <w:rFonts w:ascii="Simplified Arabic" w:hAnsi="Simplified Arabic" w:cs="Simplified Arabic" w:hint="cs"/>
          <w:sz w:val="32"/>
          <w:szCs w:val="32"/>
          <w:rtl/>
        </w:rPr>
        <w:t>و عليه</w:t>
      </w:r>
      <w:r w:rsidR="00431E1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سندرس </w:t>
      </w:r>
      <w:proofErr w:type="spellStart"/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>إختصاصات</w:t>
      </w:r>
      <w:proofErr w:type="spellEnd"/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العامة</w:t>
      </w:r>
      <w:r w:rsidR="00B45108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للمالية</w:t>
      </w:r>
      <w:r w:rsidR="00B26033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في فرعين كالآتي:</w:t>
      </w:r>
      <w:r w:rsidR="005223B7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3E509F" w:rsidRPr="00807C4C" w:rsidRDefault="003E509F" w:rsidP="00807C4C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الفرع الأول: رقابة و تدقيق التسيير المالي المحاسبي </w:t>
      </w:r>
    </w:p>
    <w:p w:rsidR="003E509F" w:rsidRDefault="003E509F" w:rsidP="00807C4C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 رقابة التسيير المالي و المحاسبي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3E509F" w:rsidRPr="00807C4C" w:rsidRDefault="00D67B13" w:rsidP="004568E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</w:rPr>
        <w:t>هي رقاب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ة إدارية كلاسيكية، تخص فحص و مراجع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ة التسيير المال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ي </w:t>
      </w:r>
      <w:r w:rsidR="00B45108" w:rsidRPr="00807C4C">
        <w:rPr>
          <w:rFonts w:ascii="Simplified Arabic" w:hAnsi="Simplified Arabic" w:cs="Simplified Arabic" w:hint="cs"/>
          <w:sz w:val="32"/>
          <w:szCs w:val="32"/>
          <w:rtl/>
        </w:rPr>
        <w:t>لمصالح الدول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B45108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ة و الجماعات الإقليمية و كذا الهيئات و الأجهزة </w:t>
      </w:r>
      <w:r w:rsidR="00C7678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المؤسسات الخاضعة لقواعد المحاسبة العمومية </w:t>
      </w:r>
      <w:r w:rsidR="00B45108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7678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و المؤسسات و الهيئات التي حصرها المشرع في المادة 02 من المرسوم التنفيذي 08-272 السالف </w:t>
      </w:r>
      <w:r w:rsidR="00EC7B5F">
        <w:rPr>
          <w:rFonts w:ascii="Simplified Arabic" w:hAnsi="Simplified Arabic" w:cs="Simplified Arabic" w:hint="cs"/>
          <w:sz w:val="32"/>
          <w:szCs w:val="32"/>
          <w:rtl/>
        </w:rPr>
        <w:t>ذكره</w:t>
      </w:r>
      <w:r w:rsidR="00C76784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تعد هذه الرقابة هي المهمة الأساسية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لها </w:t>
      </w:r>
      <w:r w:rsidR="004534E2" w:rsidRPr="00807C4C">
        <w:rPr>
          <w:rFonts w:ascii="Simplified Arabic" w:hAnsi="Simplified Arabic" w:cs="Simplified Arabic" w:hint="cs"/>
          <w:sz w:val="32"/>
          <w:szCs w:val="32"/>
          <w:rtl/>
        </w:rPr>
        <w:t>نظرا لاتساع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مجال التدخل فيها، وهي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تنصب على مراجعة جميع العمليات التي يقوم </w:t>
      </w:r>
      <w:proofErr w:type="spellStart"/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>بها</w:t>
      </w:r>
      <w:proofErr w:type="spellEnd"/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المحاسبون العموميون</w:t>
      </w:r>
      <w:r w:rsidR="003E509F" w:rsidRPr="00807C4C">
        <w:rPr>
          <w:rStyle w:val="a8"/>
          <w:rFonts w:cs="Simplified Arabic"/>
          <w:sz w:val="32"/>
          <w:szCs w:val="32"/>
          <w:rtl/>
        </w:rPr>
        <w:footnoteReference w:id="34"/>
      </w:r>
      <w:r w:rsidR="004568E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76784" w:rsidRPr="00807C4C">
        <w:rPr>
          <w:rFonts w:ascii="Simplified Arabic" w:hAnsi="Simplified Arabic" w:cs="Simplified Arabic" w:hint="cs"/>
          <w:sz w:val="32"/>
          <w:szCs w:val="32"/>
          <w:rtl/>
        </w:rPr>
        <w:t>على اختلاف رتبهم و مهامهم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، و ترمي إلى التحقق من أن الإدارات و الأجهزة الخاضعة للرقابة تنجز أعمالها وفقا لما هو مرسوم لها، و بالتالي فهي رقابة صحة قانونية  تهدف إلى التحقق من أن جميع العمليات المالية و المحاسبية تتم وفقا </w:t>
      </w:r>
      <w:proofErr w:type="spellStart"/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>لمايلي</w:t>
      </w:r>
      <w:proofErr w:type="spellEnd"/>
      <w:r w:rsidR="003E509F" w:rsidRPr="00807C4C">
        <w:rPr>
          <w:rStyle w:val="a8"/>
          <w:rFonts w:cs="Simplified Arabic"/>
          <w:sz w:val="32"/>
          <w:szCs w:val="32"/>
          <w:rtl/>
        </w:rPr>
        <w:footnoteReference w:id="35"/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>:</w:t>
      </w:r>
    </w:p>
    <w:p w:rsidR="003E509F" w:rsidRPr="00807C4C" w:rsidRDefault="003E509F" w:rsidP="00807C4C">
      <w:pPr>
        <w:pStyle w:val="a3"/>
        <w:bidi/>
        <w:spacing w:before="0" w:after="0" w:line="360" w:lineRule="auto"/>
        <w:ind w:left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شروط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تطبيق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التشريع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المالي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667F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</w:t>
      </w:r>
      <w:r w:rsidR="00F667F5" w:rsidRPr="00807C4C">
        <w:rPr>
          <w:rFonts w:ascii="Simplified Arabic" w:hAnsi="Simplified Arabic" w:cs="Simplified Arabic" w:hint="cs"/>
          <w:sz w:val="32"/>
          <w:szCs w:val="32"/>
          <w:rtl/>
          <w:lang w:bidi="ar-SA"/>
        </w:rPr>
        <w:t>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التسيير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المالي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وكذا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تسيير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إبرام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الصفقات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الطلبات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تنفيذها.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دقة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صدقها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انتظامها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مستوى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الإنجازات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مقارنة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الأهداف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المسطرة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سلفا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شروط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تعبئة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الموارد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المالية.</w:t>
      </w:r>
    </w:p>
    <w:p w:rsidR="003E509F" w:rsidRPr="00807C4C" w:rsidRDefault="003E509F" w:rsidP="00F667F5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تسيير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اعتمادات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الميزانية،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كيفية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استعمال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وسائل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التسيير.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3E509F" w:rsidRPr="00807C4C" w:rsidRDefault="003E509F" w:rsidP="00F667F5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روط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المساعدات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الإعانات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تقدمها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الدولة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الجماعات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المحلي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الهيئات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المؤسسات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العمومية،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كذا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شروط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كيفيات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استعمال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هذه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المنح.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تطابق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النفقات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المسددة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الأهداف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المسطرة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لطلب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الهبة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EC7B5F" w:rsidRDefault="00AD04AE" w:rsidP="00EC7B5F">
      <w:pPr>
        <w:pStyle w:val="a3"/>
        <w:bidi/>
        <w:spacing w:before="0" w:after="0" w:line="360" w:lineRule="auto"/>
        <w:ind w:left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حتى تتحقق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المالية من أن العملي</w:t>
      </w:r>
      <w:r w:rsid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ات المذكورة أعلاه محترمة من طرف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الهيئات الخاضعة لرقابتها خول</w:t>
      </w:r>
      <w:r w:rsidR="004568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ها القانون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التدخل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طريق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مفتشيها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قصد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قيام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بمراجعة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جميع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تلك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العملي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قام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المحاسبين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العموميين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محاسبي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الإدارات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والأجه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زة</w:t>
      </w:r>
      <w:r w:rsidR="003E509F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C7B5F"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EC7B5F"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C7B5F"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المتمثلة</w:t>
      </w:r>
    </w:p>
    <w:p w:rsidR="003E509F" w:rsidRPr="00EC7B5F" w:rsidRDefault="003E509F" w:rsidP="00D5422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الآتي</w:t>
      </w:r>
      <w:r w:rsidRPr="00807C4C">
        <w:rPr>
          <w:rStyle w:val="a8"/>
          <w:rFonts w:cs="Simplified Arabic"/>
          <w:sz w:val="32"/>
          <w:szCs w:val="32"/>
          <w:rtl/>
        </w:rPr>
        <w:footnoteReference w:id="36"/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: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مراقبة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تسيير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الصناديق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فحص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القيم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السندات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الموجودات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568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اختلاف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أنواعها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يحوزونها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المسيرون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المحاسبون ،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الحصول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مستند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وثيقة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تبريرية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ضرورية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لفحوصهم،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بما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ذلك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التقارير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تعدها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هيئة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رقابية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خبرة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خارجية،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تقديم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طلب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معلومات،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سواء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كان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شفويا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كتابيا،القيام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عين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المكان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بحث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إجراء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تحقيق،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بغرض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رقابة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التصرفات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العمليات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المسجلة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الحسابات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الاطلاع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كافة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السجلات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المعطيات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مهما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يكن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شكلها، التأكد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التيقن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صحة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المستندات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المقدمة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صدق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المعطيات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المعلومات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المبلغة</w:t>
      </w:r>
      <w:r w:rsidRPr="00EC7B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07C4C" w:rsidRPr="00EC7B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عين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المكان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فحص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يهدف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التيقن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صحة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التقييد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لأعمال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التسيير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الأثر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المالي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عند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الاقتضاء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معاينة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حقيقة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الخدمة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المنجزة</w:t>
      </w:r>
      <w:r w:rsidR="00564DB7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E509F" w:rsidRPr="00807C4C" w:rsidRDefault="003E509F" w:rsidP="00807C4C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معلوم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مراجعة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الحسابات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طرف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للمالية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تمس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حسابات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العموميين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محاسبي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الأجهزة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وقعت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تصفيتها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بصفة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نهائية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وفق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للأحكام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التشريعية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التنظيمية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السارية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المفعول</w:t>
      </w:r>
      <w:r w:rsidRPr="00807C4C">
        <w:rPr>
          <w:rStyle w:val="a8"/>
          <w:rFonts w:cs="Simplified Arabic"/>
          <w:sz w:val="32"/>
          <w:szCs w:val="32"/>
          <w:rtl/>
        </w:rPr>
        <w:footnoteReference w:id="37"/>
      </w:r>
      <w:r w:rsidR="00C7678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F0219" w:rsidRPr="00807C4C" w:rsidRDefault="003E509F" w:rsidP="00807C4C">
      <w:pPr>
        <w:pStyle w:val="a3"/>
        <w:tabs>
          <w:tab w:val="left" w:pos="4314"/>
        </w:tabs>
        <w:bidi/>
        <w:spacing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ثانيا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رقابة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تدقيق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التسيير</w:t>
      </w:r>
    </w:p>
    <w:p w:rsidR="003F0219" w:rsidRPr="00807C4C" w:rsidRDefault="002A3312" w:rsidP="00D54227">
      <w:pPr>
        <w:pStyle w:val="a3"/>
        <w:tabs>
          <w:tab w:val="left" w:pos="4314"/>
        </w:tabs>
        <w:bidi/>
        <w:spacing w:before="0" w:after="0" w:line="360" w:lineRule="auto"/>
        <w:ind w:left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542D7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صبحت عمليات رقابة و تدقيق تسيير المؤسسات العمومية </w:t>
      </w:r>
      <w:proofErr w:type="spellStart"/>
      <w:r w:rsidR="00542D7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="00542D7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أساسيات </w:t>
      </w:r>
      <w:proofErr w:type="spellStart"/>
      <w:r w:rsidR="00542D71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و هذا راجع للتغيرات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المتسارعة</w:t>
      </w:r>
      <w:proofErr w:type="spellEnd"/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آثارها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السلبية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المؤسسات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العمومية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جعلت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المنظم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يعيد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النظر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بشكل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جذري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كيفية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الرقابة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الممارسة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عليها،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حيث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خصها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مجال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خضوعها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لرقابة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للمالية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بمرسوم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تنفيذي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مستقل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بقية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المراسيم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صدر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2009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تضمن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الموضوعات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تنصب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عليها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عمليات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رقابة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تدقيق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التسيير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تلك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المؤسسات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F02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فحصرها في المادة الثانية من المرسوم التنفيذي 09-96 و هي كالآتي :</w:t>
      </w:r>
    </w:p>
    <w:p w:rsidR="00BD3CD0" w:rsidRDefault="003F0219" w:rsidP="00BD3CD0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شروط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تطبيق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التشريع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المالي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الأحكام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القانونية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التنظيمية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تأثير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مالي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مباشر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D3CD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إبرام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تنفيذ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عقد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طلب،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المعاملات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القائمة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الذمة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العقارية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المنقولة 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التسيير و الوضعي</w:t>
      </w:r>
      <w:r w:rsidR="00BD3CD0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ة المالي</w:t>
      </w:r>
      <w:r w:rsidR="00BD3CD0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ة،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مصداقي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وانتظامها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المقارن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التقديرات</w:t>
      </w:r>
    </w:p>
    <w:p w:rsidR="003F0219" w:rsidRPr="00807C4C" w:rsidRDefault="003F0219" w:rsidP="00BD3CD0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الإنجازات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C3037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>شروط استعمال الوسائل و تسييرها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المراقبة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الداخلية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هي</w:t>
      </w:r>
      <w:r w:rsidR="002B5D8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422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التدقيق</w:t>
      </w:r>
      <w:r w:rsidR="00D54227" w:rsidRPr="00807C4C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0D74CF" w:rsidRPr="00807C4C" w:rsidRDefault="00D171A8" w:rsidP="005F1335">
      <w:pPr>
        <w:pStyle w:val="a3"/>
        <w:bidi/>
        <w:spacing w:before="0" w:after="0" w:line="360" w:lineRule="auto"/>
        <w:ind w:left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SA"/>
        </w:rPr>
        <w:t xml:space="preserve">من أجل قيام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</w:t>
      </w:r>
      <w:r w:rsidR="00C3037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لمالية بإنجاز عمليات الرقابة و التدقيق المنصبة أعلاه ، نصت المادة 05 من ن</w:t>
      </w:r>
      <w:r w:rsidR="002C136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 المرسوم على أنه:" من أجل تنفيذ المادة الأولى 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يخول </w:t>
      </w:r>
      <w:proofErr w:type="spellStart"/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للمفتشية</w:t>
      </w:r>
      <w:proofErr w:type="spellEnd"/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رقابة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تسيير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الصناديق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فحص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السندات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المواد</w:t>
      </w:r>
      <w:r w:rsidR="00C855DE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أي نوع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يحوزها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المسيرون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المحاسبون،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الحصول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مستند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وثيقة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تبريرية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ضرورية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لفحوص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بما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ذلك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التقارير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تعدها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هيئة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رقابية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خبرة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خارجية،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تقديم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طلب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معلومات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سواء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كان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شفويا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كتابيا،</w:t>
      </w:r>
      <w:r w:rsidR="00C3037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القيام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عين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المكان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بحث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إجراء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تحقيق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بغرض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فحص النشاطات أو العمليات المسجلة في المحاسبات ، الإطلاع على الملفات و المعطيات أيا كان سندها، التأكد من صح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المستندات المقدم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و مصداقي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المعطيات و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المعلومات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المبلغة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القيام بكل فحص في المكان بقصد التأكد من أعمال التسيير ذات التأثير المالي قد قيدت في المحاسبة صحيحة و كاملة</w:t>
      </w:r>
      <w:r w:rsidR="00B673F4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، 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معاينة حقيقة الخدمة </w:t>
      </w:r>
      <w:r w:rsidR="000D74C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المنجزة</w:t>
      </w:r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عند </w:t>
      </w:r>
      <w:proofErr w:type="spellStart"/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الإقتضاء</w:t>
      </w:r>
      <w:proofErr w:type="spellEnd"/>
      <w:r w:rsidR="00C85E04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0D74CF" w:rsidRPr="00807C4C" w:rsidRDefault="000D74CF" w:rsidP="00D54227">
      <w:pPr>
        <w:pStyle w:val="a3"/>
        <w:bidi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و الهدف الأساسي من رقابة التدقيق هو إيجاد الحلول </w:t>
      </w:r>
      <w:r w:rsidR="00D5422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اللازمة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الممكنة لإخراج المؤسسة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الصعوبات المالي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الكبيرة و إعطائ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ها دفع جديد لتحسين قدراتها المالي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و تسييرها و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هي الهيئة الرقابية الوحيدة المؤهلة لعملية التقييم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المالي للمؤسسات العمومية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38"/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D171A8" w:rsidRPr="00807C4C" w:rsidRDefault="00C85E04" w:rsidP="00721298">
      <w:pPr>
        <w:pStyle w:val="a3"/>
        <w:bidi/>
        <w:spacing w:before="0" w:after="0"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المرسوم التنفيذي رقم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09-96 و المرسوم </w:t>
      </w:r>
      <w:r w:rsidR="008A4D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التنفيذي رقم 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08-272 أحكامهما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متطابقان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الإختلاف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مجال التدخل المرس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 التنفيذي رقم 08-272 مجال تدخلاته أوسع يشمل جميع المؤسسات و الهيئات العمومية الخاضعة لقواعد المحاسبة العمومية</w:t>
      </w:r>
      <w:r w:rsidR="007212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الأشخاص المعنوية التي تستفيد من المساعدات المالية من الدولة أو الجماعات المحلية أو هيئة عمومية بصفة </w:t>
      </w:r>
      <w:proofErr w:type="spellStart"/>
      <w:r w:rsidR="007212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تساهمية</w:t>
      </w:r>
      <w:proofErr w:type="spellEnd"/>
      <w:r w:rsidR="007212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في شكل إعانة أو قرض أو </w:t>
      </w:r>
      <w:proofErr w:type="spellStart"/>
      <w:r w:rsidR="007212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تسبيق</w:t>
      </w:r>
      <w:proofErr w:type="spellEnd"/>
      <w:r w:rsidR="007212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ضمان</w:t>
      </w:r>
      <w:r w:rsidR="008A4D6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بينما 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المرسوم التنفيذي رقم 09-96 مخصص لرقابة</w:t>
      </w:r>
      <w:r w:rsidR="00C3037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تدقيق</w:t>
      </w:r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تسيير المؤسسات </w:t>
      </w:r>
      <w:proofErr w:type="spellStart"/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="00C25CB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</w:p>
    <w:p w:rsidR="00C25CB3" w:rsidRPr="00807C4C" w:rsidRDefault="00C25CB3" w:rsidP="00B25694">
      <w:pPr>
        <w:pStyle w:val="a3"/>
        <w:bidi/>
        <w:spacing w:before="0" w:after="0"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r w:rsidR="007C7365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الثاني: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القيام بالدراسات و الخبرة وصلاحيات أخرى</w:t>
      </w:r>
    </w:p>
    <w:p w:rsidR="002C136E" w:rsidRPr="00807C4C" w:rsidRDefault="002C136E" w:rsidP="00B25694">
      <w:pPr>
        <w:pStyle w:val="a3"/>
        <w:bidi/>
        <w:spacing w:before="0" w:after="0"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تقوم بالدراسات والخبرة بصفة ثانوية كما لها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 تقوم الرقابة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عمليات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الصرف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حركة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رؤوس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 و التدقيق</w:t>
      </w:r>
      <w:r w:rsidR="00403E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</w:t>
      </w:r>
      <w:r w:rsidR="004B1986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القروض الدولية.</w:t>
      </w:r>
    </w:p>
    <w:p w:rsidR="00D54227" w:rsidRDefault="002C136E" w:rsidP="00D54227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أولا : القيام بالدراسات و الخبرة</w:t>
      </w:r>
    </w:p>
    <w:p w:rsidR="00D54227" w:rsidRDefault="00D54227" w:rsidP="00493DFE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تدخل </w:t>
      </w:r>
      <w:proofErr w:type="spellStart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في موضوع الدراسات و الخبرة يكون بناء على طلب السلطات</w:t>
      </w:r>
    </w:p>
    <w:p w:rsidR="00D54227" w:rsidRDefault="00D54227" w:rsidP="00D54227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2C136E" w:rsidRPr="00D54227" w:rsidRDefault="006E3224" w:rsidP="00D54227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أو الهيئات المعنية المؤهلة قانونا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39"/>
      </w:r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حيث تقوم </w:t>
      </w:r>
      <w:r w:rsidR="00F5416C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بالاشتراك</w:t>
      </w:r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مع الأجهزة المخولة التابعة للمؤسسات المعنية، و بمساعدة خبراء و تقنيون من الإدارات العمومية الأخرى بهذه العملية ذات الطابع </w:t>
      </w:r>
      <w:proofErr w:type="spellStart"/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الإقتصادي</w:t>
      </w:r>
      <w:proofErr w:type="spellEnd"/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المالي أو المحاسبي</w:t>
      </w:r>
      <w:r w:rsidR="002A3312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40"/>
      </w:r>
      <w:r w:rsidR="002C136E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CC336D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مهمة الدراسة و الخبرة </w:t>
      </w:r>
      <w:r w:rsidR="002C136E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تتمثل </w:t>
      </w:r>
      <w:r w:rsidR="00CC336D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القيام بتحاليل مالية </w:t>
      </w:r>
      <w:proofErr w:type="spellStart"/>
      <w:r w:rsidR="00CC336D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إقتصادية</w:t>
      </w:r>
      <w:proofErr w:type="spellEnd"/>
      <w:r w:rsidR="00CC336D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مقارنة لأصناف التسيير على الصعيد الداخلي و الخارجي</w:t>
      </w:r>
      <w:r w:rsidR="002C136E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E918DA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حيث يمكنها في الأخير إعطاء الحلول الممكنة لإخراج المؤسسة من الصعوبات التي تتخبط فيها سواء كانت مالية أو في مجال التسيير</w:t>
      </w: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زيادة على ذلك </w:t>
      </w:r>
      <w:proofErr w:type="spellStart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فالمفتشية</w:t>
      </w:r>
      <w:proofErr w:type="spellEnd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تقدم </w:t>
      </w:r>
      <w:proofErr w:type="spellStart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إقتراحات</w:t>
      </w:r>
      <w:proofErr w:type="spellEnd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أجل تحسين فعالية و </w:t>
      </w:r>
      <w:proofErr w:type="spellStart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نجاع</w:t>
      </w:r>
      <w:r w:rsidR="00BF5594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proofErr w:type="spellEnd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المؤسسة مع </w:t>
      </w:r>
      <w:proofErr w:type="spellStart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الإعتماد</w:t>
      </w:r>
      <w:proofErr w:type="spellEnd"/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المقاييس و ال</w:t>
      </w:r>
      <w:r w:rsidR="002A3312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ظم في إط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ار السياسة العامة</w:t>
      </w:r>
      <w:r w:rsidR="00E918DA"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41"/>
      </w:r>
      <w:r w:rsidR="00E918DA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20906" w:rsidRP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220906" w:rsidRPr="00807C4C" w:rsidRDefault="00220906" w:rsidP="00220906">
      <w:pPr>
        <w:pStyle w:val="a3"/>
        <w:bidi/>
        <w:spacing w:before="0" w:after="0"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ثانيا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صلاحيات أخـرى</w:t>
      </w:r>
    </w:p>
    <w:p w:rsidR="002C136E" w:rsidRPr="00A05002" w:rsidRDefault="002C136E" w:rsidP="00A05002">
      <w:pPr>
        <w:pStyle w:val="a3"/>
        <w:numPr>
          <w:ilvl w:val="0"/>
          <w:numId w:val="7"/>
        </w:numPr>
        <w:bidi/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الرقابة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على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عمليات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الصرف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حركة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رؤوس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0500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الأموال</w:t>
      </w:r>
    </w:p>
    <w:p w:rsidR="00755EAF" w:rsidRDefault="00A05002" w:rsidP="00E813AB">
      <w:pPr>
        <w:spacing w:line="360" w:lineRule="auto"/>
        <w:ind w:left="-2"/>
        <w:jc w:val="both"/>
        <w:rPr>
          <w:rFonts w:ascii="Simplified Arabic" w:cs="Simplified Arabic"/>
          <w:sz w:val="32"/>
          <w:szCs w:val="32"/>
          <w:rtl/>
          <w:lang w:val="fr-FR" w:eastAsia="fr-FR"/>
        </w:rPr>
      </w:pPr>
      <w:r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خولت مهمة الرقابة على عمليات الصرف و حركة رؤوس الأموال لموظفي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المفتشية</w:t>
      </w:r>
      <w:proofErr w:type="spellEnd"/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العامة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للمالية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بقرار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وزاري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مشترك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بين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الو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زير</w:t>
      </w:r>
      <w:r w:rsidR="00755EAF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 xml:space="preserve"> المكلف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>
        <w:rPr>
          <w:rFonts w:ascii="Simplified Arabic" w:cs="Simplified Arabic" w:hint="cs"/>
          <w:sz w:val="32"/>
          <w:szCs w:val="32"/>
          <w:rtl/>
          <w:lang w:val="fr-FR" w:eastAsia="fr-FR"/>
        </w:rPr>
        <w:t>ب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المالية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 وزير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العدل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لمعاينة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جرائم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مخالفة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التشريع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التنظيم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الخاصين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بالصرف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حرك</w:t>
      </w:r>
      <w:r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ـ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>
        <w:rPr>
          <w:rFonts w:ascii="Simplified Arabic" w:cs="Simplified Arabic" w:hint="cs"/>
          <w:sz w:val="32"/>
          <w:szCs w:val="32"/>
          <w:rtl/>
          <w:lang w:val="fr-FR" w:eastAsia="fr-FR"/>
        </w:rPr>
        <w:t>رؤ</w:t>
      </w:r>
      <w:r w:rsidR="00755EAF">
        <w:rPr>
          <w:rFonts w:ascii="Simplified Arabic" w:cs="Simplified Arabic" w:hint="cs"/>
          <w:sz w:val="32"/>
          <w:szCs w:val="32"/>
          <w:rtl/>
          <w:lang w:val="fr-FR" w:eastAsia="fr-FR"/>
        </w:rPr>
        <w:t>و</w:t>
      </w:r>
      <w:r>
        <w:rPr>
          <w:rFonts w:ascii="Simplified Arabic" w:cs="Simplified Arabic" w:hint="cs"/>
          <w:sz w:val="32"/>
          <w:szCs w:val="32"/>
          <w:rtl/>
          <w:lang w:val="fr-FR" w:eastAsia="fr-FR"/>
        </w:rPr>
        <w:t>س</w:t>
      </w:r>
      <w:r w:rsidR="00755EAF">
        <w:rPr>
          <w:rFonts w:asci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755EAF"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الأموال</w:t>
      </w:r>
      <w:r w:rsidR="00755EAF"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من</w:t>
      </w:r>
      <w:r w:rsidR="00755EAF"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</w:t>
      </w:r>
      <w:r w:rsidR="00755EAF"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إلى</w:t>
      </w:r>
      <w:r w:rsidR="00755EAF"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="00755EAF"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الخارج</w:t>
      </w:r>
    </w:p>
    <w:p w:rsidR="00BD3CD0" w:rsidRDefault="00755EAF" w:rsidP="00B14692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طبقا </w:t>
      </w:r>
      <w:r w:rsidR="00466B6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لمرسوم التنفيذي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رقم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97-257 المؤرخ في 14/07/1997 الذي يضبط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اشكال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محاضر معاينة مخالفة التشريع و التنظيم الخاصين بالصرف و حركة رؤوس الأموال من </w:t>
      </w:r>
    </w:p>
    <w:p w:rsidR="00BD3CD0" w:rsidRDefault="00BD3CD0" w:rsidP="00B14692">
      <w:pPr>
        <w:spacing w:line="360" w:lineRule="auto"/>
        <w:jc w:val="both"/>
        <w:rPr>
          <w:rFonts w:ascii="Simplified Arabic" w:cs="Simplified Arabic"/>
          <w:sz w:val="32"/>
          <w:szCs w:val="32"/>
          <w:rtl/>
          <w:lang w:val="fr-FR" w:eastAsia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إلى الخارج و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كيفيات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إعدادها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755EAF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مع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ذلك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فان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هذه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المهمة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تبقى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استثنائية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و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أقل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أهمية</w:t>
      </w:r>
      <w:r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 xml:space="preserve"> لوجود</w:t>
      </w:r>
    </w:p>
    <w:p w:rsidR="00BD3CD0" w:rsidRDefault="00BD3CD0" w:rsidP="00B14692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lastRenderedPageBreak/>
        <w:t>هيئات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أخرى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مؤهلة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للقيام</w:t>
      </w:r>
      <w:r w:rsidRPr="00A05002">
        <w:rPr>
          <w:rFonts w:ascii="Simplified Arabic" w:cs="Simplified Arabic"/>
          <w:sz w:val="32"/>
          <w:szCs w:val="32"/>
          <w:lang w:val="fr-FR" w:eastAsia="fr-FR"/>
        </w:rPr>
        <w:t xml:space="preserve"> </w:t>
      </w:r>
      <w:r w:rsidRPr="00A05002"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بذلك</w:t>
      </w:r>
      <w:r>
        <w:rPr>
          <w:rStyle w:val="a8"/>
          <w:rFonts w:ascii="Simplified Arabic" w:cs="Simplified Arabic"/>
          <w:sz w:val="32"/>
          <w:szCs w:val="32"/>
          <w:rtl/>
          <w:lang w:val="fr-FR" w:eastAsia="fr-FR" w:bidi="ar-DZ"/>
        </w:rPr>
        <w:footnoteReference w:id="42"/>
      </w:r>
      <w:r>
        <w:rPr>
          <w:rFonts w:asci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2C136E" w:rsidRPr="00550BA7" w:rsidRDefault="002C136E" w:rsidP="00550BA7">
      <w:pPr>
        <w:pStyle w:val="a3"/>
        <w:numPr>
          <w:ilvl w:val="0"/>
          <w:numId w:val="7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550BA7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التدقيق في القروض الدولية </w:t>
      </w:r>
    </w:p>
    <w:p w:rsidR="0045200F" w:rsidRDefault="002C136E" w:rsidP="0045200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هذا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الاطار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تقوم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بالرقابة على القروض الدولية التي يمنحها البنك الدولي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للإعمار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التنمية و البنك الإفريقي للتنمي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التي ته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دف من خلالها ضم</w:t>
      </w:r>
      <w:r w:rsidR="00B1469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استعمال </w:t>
      </w:r>
    </w:p>
    <w:p w:rsidR="002C136E" w:rsidRPr="00807C4C" w:rsidRDefault="002C136E" w:rsidP="0045200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الاعتمادات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المخصصة و المتابعة الصارمة و الدقيقة و المنتظمة للأرصدة الموجهة للمشروع 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43"/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C585F" w:rsidRPr="00807C4C" w:rsidRDefault="00197700" w:rsidP="0025123D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اس</w:t>
      </w:r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تنتجن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م</w:t>
      </w:r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سبق أن هناك تداخل وتكرار في </w:t>
      </w:r>
      <w:proofErr w:type="spellStart"/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إختصاصات</w:t>
      </w:r>
      <w:proofErr w:type="spellEnd"/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C585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مجلس المحاسبة و </w:t>
      </w:r>
      <w:proofErr w:type="spellStart"/>
      <w:r w:rsidR="008C585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</w:t>
      </w:r>
      <w:r w:rsidR="002819E8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</w:t>
      </w:r>
      <w:r w:rsidR="008C585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شية</w:t>
      </w:r>
      <w:proofErr w:type="spellEnd"/>
      <w:r w:rsidR="008C585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للمالية</w:t>
      </w:r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مما يحدث تناقضا 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سيتم إبرازها </w:t>
      </w:r>
      <w:proofErr w:type="spellStart"/>
      <w:r w:rsidR="0025123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فيمايلي</w:t>
      </w:r>
      <w:proofErr w:type="spellEnd"/>
      <w:r w:rsidR="008C585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</w:p>
    <w:p w:rsidR="00D54227" w:rsidRDefault="008C585F" w:rsidP="00244460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مجلس المحاسبة يمارس الرقابة الإدارية الرئيسية في نوعية التسيير و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رقابته</w:t>
      </w:r>
      <w:r w:rsidR="00932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التسيير المحاسبي و المالي و الهيئات الخاضع</w:t>
      </w:r>
      <w:r w:rsidR="00163B7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لرقابتهم</w:t>
      </w:r>
      <w:r w:rsidR="00163B7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واحدة و هذا بمقارنتنا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63B7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لمادة 07 من الأمر</w:t>
      </w:r>
      <w:r w:rsidR="00163B7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رقم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95 -20 المتعلق بمجلس المحاسبة و المادة 02 من المرسوم التنفيذي رقم 08-272 المتعلق بصلاحي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ات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proofErr w:type="spellEnd"/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حيث لا يوجد 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أي نص قانون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 أو تنظيمي في التعديلات الأخيرة</w:t>
      </w:r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يثمن</w:t>
      </w:r>
      <w:proofErr w:type="spellEnd"/>
      <w:r w:rsidR="00667D0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تنسيق 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أو إشراف إحدى الهيئتين على الأخرى من خلال 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البرنامج السنوي</w:t>
      </w:r>
      <w:r w:rsidR="00163B7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لكليهما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proofErr w:type="spellStart"/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D229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="00D229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تحدد بر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نامج</w:t>
      </w:r>
      <w:r w:rsidR="00D229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ها 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الرقابي </w:t>
      </w:r>
      <w:r w:rsidR="00D229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تعرضه على الوزير المكلف بالمالية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D2299A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بينما مجلس المحا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سبة يحدده 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يصادق عليه بنفسه عبر لجنة البرامج و 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التقارير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دون وجود أي تنسيق بين البرنامجين، هناك مكنة قانونية 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يدرج من خلالها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مجلس المحاسبة طلبه في البرنامج السنوي </w:t>
      </w:r>
      <w:proofErr w:type="spellStart"/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للمفتشية</w:t>
      </w:r>
      <w:proofErr w:type="spellEnd"/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خارجه  لكنها غير كافية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زد أن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المنظم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كان 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صري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 في تنسيق البرنام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 الس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نوي بين </w:t>
      </w:r>
      <w:proofErr w:type="spellStart"/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proofErr w:type="spellEnd"/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للمالي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91F0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</w:t>
      </w:r>
    </w:p>
    <w:p w:rsidR="003D410B" w:rsidRPr="00807C4C" w:rsidRDefault="00391F0F" w:rsidP="00244460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للدوائر الوزارية بموجب المادة 12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المرسوم التنفيذي رقم 08-272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بغية تكامل أعمال الرقابة 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حين كان </w:t>
      </w:r>
      <w:r w:rsidR="00F80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مجلس المحاسبة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أولى </w:t>
      </w:r>
      <w:proofErr w:type="spellStart"/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بإعتباره</w:t>
      </w:r>
      <w:proofErr w:type="spellEnd"/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80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يمث</w:t>
      </w:r>
      <w:r w:rsidR="00637D4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 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الرقابة العليا للمالية 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الم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نسق و </w:t>
      </w:r>
      <w:r w:rsidR="004E3D1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تعاون مع كافة مستويات الهيئات الرقابية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مما سبق فإن الهيئتين سيصطدمان في رقابة هيئة واحدة و </w:t>
      </w:r>
      <w:proofErr w:type="spellStart"/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</w:t>
      </w:r>
      <w:r w:rsidR="00B256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ولصت</w:t>
      </w:r>
      <w:r w:rsidR="00283CE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هما</w:t>
      </w:r>
      <w:proofErr w:type="spellEnd"/>
      <w:r w:rsidR="00283CE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4689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تقارير متناقضة</w:t>
      </w:r>
      <w:r w:rsid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بإعتبار</w:t>
      </w:r>
      <w:proofErr w:type="spellEnd"/>
      <w:r w:rsidR="00CF344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نوعية التسيير رقابة </w:t>
      </w:r>
      <w:r w:rsidR="003D410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تقديرية </w:t>
      </w:r>
      <w:r w:rsidR="00283CE2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141F4" w:rsidRDefault="00C141F4" w:rsidP="00244460">
      <w:pPr>
        <w:autoSpaceDE w:val="0"/>
        <w:autoSpaceDN w:val="0"/>
        <w:adjustRightInd w:val="0"/>
        <w:spacing w:line="360" w:lineRule="auto"/>
        <w:jc w:val="both"/>
        <w:rPr>
          <w:rFonts w:cs="Simplified Arabic"/>
          <w:sz w:val="32"/>
          <w:szCs w:val="32"/>
          <w:rtl/>
          <w:lang w:bidi="ar-DZ"/>
        </w:rPr>
      </w:pPr>
      <w:r w:rsidRPr="00807C4C">
        <w:rPr>
          <w:rFonts w:cs="Simplified Arabic" w:hint="cs"/>
          <w:sz w:val="32"/>
          <w:szCs w:val="32"/>
          <w:rtl/>
          <w:lang w:bidi="ar-DZ"/>
        </w:rPr>
        <w:t xml:space="preserve">أما تمتع مجلس المحاسبة بسلطة إجبار </w:t>
      </w:r>
      <w:proofErr w:type="spellStart"/>
      <w:r w:rsidRPr="00807C4C">
        <w:rPr>
          <w:rFonts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07C4C">
        <w:rPr>
          <w:rFonts w:cs="Simplified Arabic" w:hint="cs"/>
          <w:sz w:val="32"/>
          <w:szCs w:val="32"/>
          <w:rtl/>
          <w:lang w:bidi="ar-DZ"/>
        </w:rPr>
        <w:t xml:space="preserve"> العامة للمالية أو </w:t>
      </w:r>
      <w:proofErr w:type="spellStart"/>
      <w:r w:rsidRPr="00807C4C">
        <w:rPr>
          <w:rFonts w:cs="Simplified Arabic" w:hint="cs"/>
          <w:sz w:val="32"/>
          <w:szCs w:val="32"/>
          <w:rtl/>
          <w:lang w:bidi="ar-DZ"/>
        </w:rPr>
        <w:t>المفتشيات</w:t>
      </w:r>
      <w:proofErr w:type="spellEnd"/>
      <w:r w:rsidR="0093236D">
        <w:rPr>
          <w:rFonts w:cs="Simplified Arabic" w:hint="cs"/>
          <w:sz w:val="32"/>
          <w:szCs w:val="32"/>
          <w:rtl/>
          <w:lang w:bidi="ar-DZ"/>
        </w:rPr>
        <w:t xml:space="preserve"> للدوائر </w:t>
      </w:r>
      <w:r w:rsidRPr="00807C4C">
        <w:rPr>
          <w:rFonts w:cs="Simplified Arabic" w:hint="cs"/>
          <w:sz w:val="32"/>
          <w:szCs w:val="32"/>
          <w:rtl/>
          <w:lang w:bidi="ar-DZ"/>
        </w:rPr>
        <w:t xml:space="preserve">الوزارية بتزويده بكل الوثائق أو التقارير التي تملكها أو تعدها على حسابات و تسيير الهيئات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الخاضعة لرقاب</w:t>
      </w:r>
      <w:r w:rsidR="00F80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ته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ذلك لبناء حكمه في المسألة موضوع التحقيق 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بالمقابل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حالة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إذا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لاحظت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سلطة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ئات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الرقابة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التفت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أثناء</w:t>
      </w:r>
      <w:r w:rsidR="003D410B"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عمل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رقابة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تحق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إحدى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الهیئات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الخاضعة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لرقابة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المجلس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المحاسبة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وقائع أو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مخالفات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شانها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تبرر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تطبیق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الصلاح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القضائ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للمجلس،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هذه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ئات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إرسال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تقر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ملخص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التقر</w:t>
      </w:r>
      <w:r w:rsid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محضر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تدق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45200F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المجلس</w:t>
      </w:r>
      <w:r w:rsidR="00B2718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ماهو</w:t>
      </w:r>
      <w:proofErr w:type="spellEnd"/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إلا مظهر مساعد لتحقيق رقابة قضائية و في نفس الوقت </w:t>
      </w:r>
      <w:proofErr w:type="spellStart"/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يأكد</w:t>
      </w:r>
      <w:proofErr w:type="spellEnd"/>
      <w:r w:rsidRPr="004520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</w:t>
      </w:r>
      <w:r w:rsidRPr="00807C4C">
        <w:rPr>
          <w:rFonts w:cs="Simplified Arabic" w:hint="cs"/>
          <w:sz w:val="32"/>
          <w:szCs w:val="32"/>
          <w:rtl/>
          <w:lang w:bidi="ar-DZ"/>
        </w:rPr>
        <w:t xml:space="preserve"> هناك تكرار وتداخل في المهام الرقابية </w:t>
      </w:r>
      <w:r w:rsidR="002A3E70" w:rsidRPr="00807C4C">
        <w:rPr>
          <w:rFonts w:cs="Simplified Arabic" w:hint="cs"/>
          <w:sz w:val="32"/>
          <w:szCs w:val="32"/>
          <w:rtl/>
          <w:lang w:bidi="ar-DZ"/>
        </w:rPr>
        <w:t>.</w:t>
      </w:r>
    </w:p>
    <w:p w:rsidR="00A83FFA" w:rsidRDefault="00283CE2" w:rsidP="00244460">
      <w:pPr>
        <w:spacing w:line="360" w:lineRule="auto"/>
        <w:jc w:val="both"/>
        <w:rPr>
          <w:rFonts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و</w:t>
      </w:r>
      <w:r w:rsidR="0024446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بعد</w:t>
      </w:r>
      <w:r w:rsidR="001D218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F0AC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تفحصنا </w:t>
      </w:r>
      <w:r w:rsidR="001D218B" w:rsidRPr="00B25694">
        <w:rPr>
          <w:rFonts w:cs="Simplified Arabic" w:hint="cs"/>
          <w:sz w:val="32"/>
          <w:szCs w:val="32"/>
          <w:rtl/>
          <w:lang w:bidi="ar-DZ"/>
        </w:rPr>
        <w:t>لقانون</w:t>
      </w:r>
      <w:r w:rsidR="00637D4D">
        <w:rPr>
          <w:rFonts w:cs="Simplified Arabic" w:hint="cs"/>
          <w:sz w:val="32"/>
          <w:szCs w:val="32"/>
          <w:rtl/>
          <w:lang w:bidi="ar-DZ"/>
        </w:rPr>
        <w:t xml:space="preserve"> رقم</w:t>
      </w:r>
      <w:r w:rsidR="001D218B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80-05</w:t>
      </w:r>
      <w:r w:rsidR="00637D4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المتعلق بممارسة وظيفة المراقبة من طرف مجلس المحاسبة</w:t>
      </w:r>
      <w:r w:rsidR="003F0AC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وجدنا القسم الثالث تحت عنوان الإشراف على عمليات الرقابة و تنسيقها</w:t>
      </w:r>
      <w:r w:rsidR="009423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الفصل الثالث منه</w:t>
      </w:r>
      <w:r w:rsidR="003F0AC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في نص المادة 36 </w:t>
      </w:r>
      <w:r w:rsidR="00F80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</w:t>
      </w:r>
      <w:r w:rsidR="009423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أنه </w:t>
      </w:r>
      <w:r w:rsidR="003F0AC5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:" 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 xml:space="preserve">يشارك مجلس المحاسبة في توجيه أعمال المراقبة الداخلية و الخارجية </w:t>
      </w:r>
      <w:proofErr w:type="spellStart"/>
      <w:r w:rsidR="003F0AC5" w:rsidRPr="00807C4C">
        <w:rPr>
          <w:rFonts w:cs="Simplified Arabic" w:hint="cs"/>
          <w:sz w:val="32"/>
          <w:szCs w:val="32"/>
          <w:rtl/>
          <w:lang w:bidi="ar-DZ"/>
        </w:rPr>
        <w:t>المنوط</w:t>
      </w:r>
      <w:r w:rsidR="00BD3CD0">
        <w:rPr>
          <w:rFonts w:cs="Simplified Arabic" w:hint="cs"/>
          <w:sz w:val="32"/>
          <w:szCs w:val="32"/>
          <w:rtl/>
          <w:lang w:bidi="ar-DZ"/>
        </w:rPr>
        <w:t>ـ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>ة</w:t>
      </w:r>
      <w:proofErr w:type="spellEnd"/>
      <w:r w:rsidR="003F0AC5" w:rsidRPr="00807C4C">
        <w:rPr>
          <w:rFonts w:cs="Simplified Arabic" w:hint="cs"/>
          <w:sz w:val="32"/>
          <w:szCs w:val="32"/>
          <w:rtl/>
          <w:lang w:bidi="ar-DZ"/>
        </w:rPr>
        <w:t xml:space="preserve"> بالمؤسسات و المصالح المالي</w:t>
      </w:r>
      <w:r w:rsidR="00BD3CD0">
        <w:rPr>
          <w:rFonts w:cs="Simplified Arabic" w:hint="cs"/>
          <w:sz w:val="32"/>
          <w:szCs w:val="32"/>
          <w:rtl/>
          <w:lang w:bidi="ar-DZ"/>
        </w:rPr>
        <w:t>ـ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>ة و يتاب</w:t>
      </w:r>
      <w:r w:rsidR="00BD3CD0">
        <w:rPr>
          <w:rFonts w:cs="Simplified Arabic" w:hint="cs"/>
          <w:sz w:val="32"/>
          <w:szCs w:val="32"/>
          <w:rtl/>
          <w:lang w:bidi="ar-DZ"/>
        </w:rPr>
        <w:t>ـ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>ع تنفي</w:t>
      </w:r>
      <w:r w:rsidR="00BD3CD0">
        <w:rPr>
          <w:rFonts w:cs="Simplified Arabic" w:hint="cs"/>
          <w:sz w:val="32"/>
          <w:szCs w:val="32"/>
          <w:rtl/>
          <w:lang w:bidi="ar-DZ"/>
        </w:rPr>
        <w:t>ـ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 xml:space="preserve">ذها </w:t>
      </w:r>
      <w:r w:rsidR="00BD3CD0">
        <w:rPr>
          <w:rFonts w:cs="Simplified Arabic" w:hint="cs"/>
          <w:sz w:val="32"/>
          <w:szCs w:val="32"/>
          <w:rtl/>
          <w:lang w:bidi="ar-DZ"/>
        </w:rPr>
        <w:t xml:space="preserve">و </w:t>
      </w:r>
      <w:r w:rsidR="003F0AC5" w:rsidRPr="00807C4C">
        <w:rPr>
          <w:rFonts w:cs="Simplified Arabic" w:hint="cs"/>
          <w:sz w:val="32"/>
          <w:szCs w:val="32"/>
          <w:rtl/>
          <w:lang w:bidi="ar-DZ"/>
        </w:rPr>
        <w:t>استغلالها نتائجها"</w:t>
      </w:r>
      <w:r w:rsidR="00A83FFA">
        <w:rPr>
          <w:rFonts w:cs="Simplified Arabic" w:hint="cs"/>
          <w:sz w:val="32"/>
          <w:szCs w:val="32"/>
          <w:rtl/>
          <w:lang w:bidi="ar-DZ"/>
        </w:rPr>
        <w:t>.</w:t>
      </w:r>
    </w:p>
    <w:p w:rsidR="00E84B52" w:rsidRPr="00807C4C" w:rsidRDefault="003F0AC5" w:rsidP="00F80C1A">
      <w:pPr>
        <w:spacing w:line="360" w:lineRule="auto"/>
        <w:jc w:val="both"/>
        <w:rPr>
          <w:rFonts w:cs="Simplified Arabic"/>
          <w:sz w:val="32"/>
          <w:szCs w:val="32"/>
          <w:rtl/>
          <w:lang w:bidi="ar-DZ"/>
        </w:rPr>
      </w:pPr>
      <w:r w:rsidRPr="00807C4C">
        <w:rPr>
          <w:rFonts w:cs="Simplified Arabic" w:hint="cs"/>
          <w:sz w:val="32"/>
          <w:szCs w:val="32"/>
          <w:rtl/>
          <w:lang w:bidi="ar-DZ"/>
        </w:rPr>
        <w:t xml:space="preserve"> كانت إرادة </w:t>
      </w:r>
      <w:r w:rsidR="00942341">
        <w:rPr>
          <w:rFonts w:cs="Simplified Arabic" w:hint="cs"/>
          <w:sz w:val="32"/>
          <w:szCs w:val="32"/>
          <w:rtl/>
          <w:lang w:bidi="ar-DZ"/>
        </w:rPr>
        <w:t xml:space="preserve">واضحة </w:t>
      </w:r>
      <w:r w:rsidRPr="00807C4C">
        <w:rPr>
          <w:rFonts w:cs="Simplified Arabic" w:hint="cs"/>
          <w:sz w:val="32"/>
          <w:szCs w:val="32"/>
          <w:rtl/>
          <w:lang w:bidi="ar-DZ"/>
        </w:rPr>
        <w:t xml:space="preserve">من المشرع لوضع مجلس المحاسبة في </w:t>
      </w:r>
      <w:proofErr w:type="spellStart"/>
      <w:r w:rsidRPr="00807C4C">
        <w:rPr>
          <w:rFonts w:cs="Simplified Arabic" w:hint="cs"/>
          <w:sz w:val="32"/>
          <w:szCs w:val="32"/>
          <w:rtl/>
          <w:lang w:bidi="ar-DZ"/>
        </w:rPr>
        <w:t>ريادة</w:t>
      </w:r>
      <w:proofErr w:type="spellEnd"/>
      <w:r w:rsidRPr="00807C4C">
        <w:rPr>
          <w:rFonts w:cs="Simplified Arabic" w:hint="cs"/>
          <w:sz w:val="32"/>
          <w:szCs w:val="32"/>
          <w:rtl/>
          <w:lang w:bidi="ar-DZ"/>
        </w:rPr>
        <w:t xml:space="preserve"> الرقابة المالية و</w:t>
      </w:r>
      <w:r w:rsidR="00E84B52" w:rsidRPr="00807C4C">
        <w:rPr>
          <w:rFonts w:cs="Simplified Arabic" w:hint="cs"/>
          <w:sz w:val="32"/>
          <w:szCs w:val="32"/>
          <w:rtl/>
          <w:lang w:bidi="ar-DZ"/>
        </w:rPr>
        <w:t xml:space="preserve"> التنسيق </w:t>
      </w:r>
      <w:r w:rsidR="00D54227" w:rsidRPr="00807C4C">
        <w:rPr>
          <w:rFonts w:cs="Simplified Arabic" w:hint="cs"/>
          <w:sz w:val="32"/>
          <w:szCs w:val="32"/>
          <w:rtl/>
          <w:lang w:bidi="ar-DZ"/>
        </w:rPr>
        <w:t>و التكامل</w:t>
      </w:r>
      <w:r w:rsidRPr="00807C4C">
        <w:rPr>
          <w:rFonts w:cs="Simplified Arabic" w:hint="cs"/>
          <w:sz w:val="32"/>
          <w:szCs w:val="32"/>
          <w:rtl/>
          <w:lang w:bidi="ar-DZ"/>
        </w:rPr>
        <w:t xml:space="preserve"> مع مختلف مستو</w:t>
      </w:r>
      <w:r w:rsidR="00E84B52" w:rsidRPr="00807C4C">
        <w:rPr>
          <w:rFonts w:cs="Simplified Arabic" w:hint="cs"/>
          <w:sz w:val="32"/>
          <w:szCs w:val="32"/>
          <w:rtl/>
          <w:lang w:bidi="ar-DZ"/>
        </w:rPr>
        <w:t>ي</w:t>
      </w:r>
      <w:r w:rsidRPr="00807C4C">
        <w:rPr>
          <w:rFonts w:cs="Simplified Arabic" w:hint="cs"/>
          <w:sz w:val="32"/>
          <w:szCs w:val="32"/>
          <w:rtl/>
          <w:lang w:bidi="ar-DZ"/>
        </w:rPr>
        <w:t>ات</w:t>
      </w:r>
      <w:r w:rsidR="0041641F">
        <w:rPr>
          <w:rFonts w:cs="Simplified Arabic" w:hint="cs"/>
          <w:sz w:val="32"/>
          <w:szCs w:val="32"/>
          <w:rtl/>
          <w:lang w:bidi="ar-DZ"/>
        </w:rPr>
        <w:t>ها</w:t>
      </w:r>
      <w:r w:rsidR="0024689F" w:rsidRPr="00807C4C">
        <w:rPr>
          <w:rFonts w:cs="Simplified Arabic" w:hint="cs"/>
          <w:sz w:val="32"/>
          <w:szCs w:val="32"/>
          <w:rtl/>
          <w:lang w:bidi="ar-DZ"/>
        </w:rPr>
        <w:t>.</w:t>
      </w:r>
    </w:p>
    <w:p w:rsidR="00F0023A" w:rsidRPr="00B25694" w:rsidRDefault="00792F93" w:rsidP="00701B01">
      <w:pPr>
        <w:spacing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المبحث الثاني</w:t>
      </w:r>
      <w:r w:rsidR="008D5586"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:</w:t>
      </w:r>
      <w:r w:rsidR="00123F51"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النتائج</w:t>
      </w: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المترتبة ع</w:t>
      </w:r>
      <w:r w:rsidR="00701B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ن</w:t>
      </w: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رقابة مجلس المحاسبة </w:t>
      </w:r>
    </w:p>
    <w:p w:rsidR="00123F51" w:rsidRDefault="00F0023A" w:rsidP="001E7216">
      <w:pPr>
        <w:spacing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  </w:t>
      </w:r>
      <w:r w:rsidR="00792F93"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و </w:t>
      </w:r>
      <w:proofErr w:type="spellStart"/>
      <w:r w:rsidR="00792F93"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المفتشية</w:t>
      </w:r>
      <w:proofErr w:type="spellEnd"/>
      <w:r w:rsidR="00432A07"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العامة للمالية</w:t>
      </w:r>
    </w:p>
    <w:p w:rsidR="0083141A" w:rsidRPr="00034F3A" w:rsidRDefault="00D44FA5" w:rsidP="00010EBF">
      <w:pPr>
        <w:autoSpaceDE w:val="0"/>
        <w:autoSpaceDN w:val="0"/>
        <w:adjustRightInd w:val="0"/>
        <w:spacing w:line="360" w:lineRule="auto"/>
        <w:jc w:val="both"/>
        <w:rPr>
          <w:rFonts w:ascii="SimplifiedArabic" w:cs="Simplified Arabic"/>
          <w:sz w:val="32"/>
          <w:szCs w:val="32"/>
        </w:rPr>
      </w:pPr>
      <w:r w:rsidRP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مجلس المحاسبة و </w:t>
      </w:r>
      <w:proofErr w:type="spellStart"/>
      <w:r w:rsidRP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المفتشية</w:t>
      </w:r>
      <w:proofErr w:type="spellEnd"/>
      <w:r w:rsidRP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للمالية لهما </w:t>
      </w:r>
      <w:proofErr w:type="spellStart"/>
      <w:r w:rsidRP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</w:t>
      </w:r>
      <w:proofErr w:type="spellEnd"/>
      <w:r w:rsidRP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رقابي إداري </w:t>
      </w:r>
      <w:r w:rsidR="008314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من خلاله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 xml:space="preserve">يصدرا 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توصيات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و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يقدم</w:t>
      </w:r>
      <w:r w:rsidR="0083141A">
        <w:rPr>
          <w:rFonts w:ascii="SimplifiedArabic" w:cs="Simplified Arabic" w:hint="cs"/>
          <w:sz w:val="32"/>
          <w:szCs w:val="32"/>
          <w:rtl/>
        </w:rPr>
        <w:t>ا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اقتراحات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بغ</w:t>
      </w:r>
      <w:r w:rsidR="00C37AA5">
        <w:rPr>
          <w:rFonts w:ascii="SimplifiedArabic" w:cs="Simplified Arabic" w:hint="cs"/>
          <w:sz w:val="32"/>
          <w:szCs w:val="32"/>
          <w:rtl/>
        </w:rPr>
        <w:t>ـ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رض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تحسين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مردود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المصالح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و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الهيئات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الخاضع</w:t>
      </w:r>
      <w:r w:rsidR="0083141A">
        <w:rPr>
          <w:rFonts w:ascii="SimplifiedArabic" w:cs="Simplified Arabic" w:hint="cs"/>
          <w:sz w:val="32"/>
          <w:szCs w:val="32"/>
          <w:rtl/>
        </w:rPr>
        <w:t>ـ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ة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لرقابت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هما </w:t>
      </w:r>
      <w:r w:rsidR="0083141A" w:rsidRPr="0083141A">
        <w:rPr>
          <w:rFonts w:ascii="SimplifiedArabic" w:cs="Simplified Arabic"/>
          <w:sz w:val="32"/>
          <w:szCs w:val="32"/>
        </w:rPr>
        <w:t xml:space="preserve"> </w:t>
      </w:r>
      <w:r w:rsidR="0083141A" w:rsidRPr="0083141A">
        <w:rPr>
          <w:rFonts w:ascii="SimplifiedArabic" w:cs="Simplified Arabic" w:hint="cs"/>
          <w:sz w:val="32"/>
          <w:szCs w:val="32"/>
          <w:rtl/>
        </w:rPr>
        <w:t>و</w:t>
      </w:r>
      <w:r w:rsidR="00010EBF">
        <w:rPr>
          <w:rFonts w:ascii="SimplifiedArabic" w:cs="Simplified Arabic" w:hint="cs"/>
          <w:sz w:val="32"/>
          <w:szCs w:val="32"/>
          <w:rtl/>
        </w:rPr>
        <w:t xml:space="preserve"> يمتاز مجلس المحاسبة عن </w:t>
      </w:r>
      <w:proofErr w:type="spellStart"/>
      <w:r w:rsidR="00010EBF">
        <w:rPr>
          <w:rFonts w:ascii="SimplifiedArabic" w:cs="Simplified Arabic" w:hint="cs"/>
          <w:sz w:val="32"/>
          <w:szCs w:val="32"/>
          <w:rtl/>
        </w:rPr>
        <w:t>المفتشية</w:t>
      </w:r>
      <w:proofErr w:type="spellEnd"/>
      <w:r w:rsidR="00010EBF">
        <w:rPr>
          <w:rFonts w:ascii="SimplifiedArabic" w:cs="Simplified Arabic" w:hint="cs"/>
          <w:sz w:val="32"/>
          <w:szCs w:val="32"/>
          <w:rtl/>
        </w:rPr>
        <w:t xml:space="preserve"> العامة للمالية </w:t>
      </w:r>
      <w:proofErr w:type="spellStart"/>
      <w:r w:rsidR="00010EBF">
        <w:rPr>
          <w:rFonts w:ascii="SimplifiedArabic" w:cs="Simplified Arabic" w:hint="cs"/>
          <w:sz w:val="32"/>
          <w:szCs w:val="32"/>
          <w:rtl/>
        </w:rPr>
        <w:t>بالإختصاص</w:t>
      </w:r>
      <w:proofErr w:type="spellEnd"/>
      <w:r w:rsidR="00010EBF">
        <w:rPr>
          <w:rFonts w:ascii="SimplifiedArabic" w:cs="Simplified Arabic" w:hint="cs"/>
          <w:sz w:val="32"/>
          <w:szCs w:val="32"/>
          <w:rtl/>
        </w:rPr>
        <w:t xml:space="preserve"> القضائي </w:t>
      </w:r>
      <w:r w:rsidR="0083141A" w:rsidRPr="00034F3A">
        <w:rPr>
          <w:rFonts w:ascii="SimplifiedArabic" w:cs="Simplified Arabic" w:hint="cs"/>
          <w:sz w:val="32"/>
          <w:szCs w:val="32"/>
          <w:rtl/>
        </w:rPr>
        <w:t>،</w:t>
      </w:r>
      <w:r w:rsidR="0083141A" w:rsidRPr="00034F3A">
        <w:rPr>
          <w:rFonts w:ascii="SimplifiedArabic" w:cs="Simplified Arabic"/>
          <w:sz w:val="32"/>
          <w:szCs w:val="32"/>
        </w:rPr>
        <w:t xml:space="preserve"> </w:t>
      </w:r>
      <w:r w:rsidR="0083141A">
        <w:rPr>
          <w:rFonts w:ascii="SimplifiedArabic" w:cs="Simplified Arabic" w:hint="cs"/>
          <w:sz w:val="32"/>
          <w:szCs w:val="32"/>
          <w:rtl/>
        </w:rPr>
        <w:t>الذي يملك من خلال</w:t>
      </w:r>
      <w:r w:rsidR="00010EBF">
        <w:rPr>
          <w:rFonts w:ascii="SimplifiedArabic" w:cs="Simplified Arabic" w:hint="cs"/>
          <w:sz w:val="32"/>
          <w:szCs w:val="32"/>
          <w:rtl/>
        </w:rPr>
        <w:t>ه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 </w:t>
      </w:r>
      <w:r w:rsidR="0083141A" w:rsidRPr="00034F3A">
        <w:rPr>
          <w:rFonts w:ascii="SimplifiedArabic" w:cs="Simplified Arabic" w:hint="cs"/>
          <w:sz w:val="32"/>
          <w:szCs w:val="32"/>
          <w:rtl/>
        </w:rPr>
        <w:t>صلاحية</w:t>
      </w:r>
      <w:r w:rsidR="0083141A" w:rsidRPr="00034F3A">
        <w:rPr>
          <w:rFonts w:ascii="SimplifiedArabic" w:cs="Simplified Arabic"/>
          <w:sz w:val="32"/>
          <w:szCs w:val="32"/>
        </w:rPr>
        <w:t xml:space="preserve"> </w:t>
      </w:r>
      <w:r w:rsidR="0083141A" w:rsidRPr="00034F3A">
        <w:rPr>
          <w:rFonts w:ascii="SimplifiedArabic" w:cs="Simplified Arabic" w:hint="cs"/>
          <w:sz w:val="32"/>
          <w:szCs w:val="32"/>
          <w:rtl/>
        </w:rPr>
        <w:t>توقيع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 الجزاءات بنفسه </w:t>
      </w:r>
      <w:r w:rsidR="00B423FC">
        <w:rPr>
          <w:rFonts w:ascii="SimplifiedArabic" w:cs="Simplified Arabic" w:hint="cs"/>
          <w:sz w:val="32"/>
          <w:szCs w:val="32"/>
          <w:rtl/>
        </w:rPr>
        <w:t xml:space="preserve">و 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التي تتمثل في </w:t>
      </w:r>
      <w:r w:rsidR="00B423FC">
        <w:rPr>
          <w:rFonts w:ascii="SimplifiedArabic" w:cs="Simplified Arabic" w:hint="cs"/>
          <w:sz w:val="32"/>
          <w:szCs w:val="32"/>
          <w:rtl/>
        </w:rPr>
        <w:t>غراما</w:t>
      </w:r>
      <w:r w:rsidR="00B423FC">
        <w:rPr>
          <w:rFonts w:ascii="SimplifiedArabic" w:cs="Simplified Arabic" w:hint="eastAsia"/>
          <w:sz w:val="32"/>
          <w:szCs w:val="32"/>
          <w:rtl/>
        </w:rPr>
        <w:t>ت</w:t>
      </w:r>
      <w:r w:rsidR="0083141A">
        <w:rPr>
          <w:rFonts w:ascii="SimplifiedArabic" w:cs="Simplified Arabic" w:hint="cs"/>
          <w:sz w:val="32"/>
          <w:szCs w:val="32"/>
          <w:rtl/>
        </w:rPr>
        <w:t xml:space="preserve"> مالية</w:t>
      </w:r>
      <w:r w:rsidR="005C72C2">
        <w:rPr>
          <w:rFonts w:ascii="SimplifiedArabic" w:cs="Simplified Arabic" w:hint="cs"/>
          <w:sz w:val="32"/>
          <w:szCs w:val="32"/>
          <w:rtl/>
        </w:rPr>
        <w:t>، سنحاول دراسة نت</w:t>
      </w:r>
      <w:r w:rsidR="00244460">
        <w:rPr>
          <w:rFonts w:ascii="SimplifiedArabic" w:cs="Simplified Arabic" w:hint="cs"/>
          <w:sz w:val="32"/>
          <w:szCs w:val="32"/>
          <w:rtl/>
        </w:rPr>
        <w:t>ـ</w:t>
      </w:r>
      <w:r w:rsidR="005C72C2">
        <w:rPr>
          <w:rFonts w:ascii="SimplifiedArabic" w:cs="Simplified Arabic" w:hint="cs"/>
          <w:sz w:val="32"/>
          <w:szCs w:val="32"/>
          <w:rtl/>
        </w:rPr>
        <w:t xml:space="preserve">ائجهما من خلال مطلبين </w:t>
      </w:r>
      <w:r w:rsidR="001E6BE6">
        <w:rPr>
          <w:rFonts w:ascii="SimplifiedArabic" w:cs="Simplified Arabic" w:hint="cs"/>
          <w:sz w:val="32"/>
          <w:szCs w:val="32"/>
          <w:rtl/>
        </w:rPr>
        <w:t>، المطلب الأول النتائج المترتب</w:t>
      </w:r>
      <w:r w:rsidR="00244460">
        <w:rPr>
          <w:rFonts w:ascii="SimplifiedArabic" w:cs="Simplified Arabic" w:hint="cs"/>
          <w:sz w:val="32"/>
          <w:szCs w:val="32"/>
          <w:rtl/>
        </w:rPr>
        <w:t>ـ</w:t>
      </w:r>
      <w:r w:rsidR="001E6BE6">
        <w:rPr>
          <w:rFonts w:ascii="SimplifiedArabic" w:cs="Simplified Arabic" w:hint="cs"/>
          <w:sz w:val="32"/>
          <w:szCs w:val="32"/>
          <w:rtl/>
        </w:rPr>
        <w:t>ة ع</w:t>
      </w:r>
      <w:r w:rsidR="00B423FC">
        <w:rPr>
          <w:rFonts w:ascii="SimplifiedArabic" w:cs="Simplified Arabic" w:hint="cs"/>
          <w:sz w:val="32"/>
          <w:szCs w:val="32"/>
          <w:rtl/>
        </w:rPr>
        <w:t>ن</w:t>
      </w:r>
      <w:r w:rsidR="001E6BE6">
        <w:rPr>
          <w:rFonts w:ascii="SimplifiedArabic" w:cs="Simplified Arabic" w:hint="cs"/>
          <w:sz w:val="32"/>
          <w:szCs w:val="32"/>
          <w:rtl/>
        </w:rPr>
        <w:t xml:space="preserve"> رقابة مجلس المحاسب</w:t>
      </w:r>
      <w:r w:rsidR="00244460">
        <w:rPr>
          <w:rFonts w:ascii="SimplifiedArabic" w:cs="Simplified Arabic" w:hint="cs"/>
          <w:sz w:val="32"/>
          <w:szCs w:val="32"/>
          <w:rtl/>
        </w:rPr>
        <w:t>ـ</w:t>
      </w:r>
      <w:r w:rsidR="001E6BE6">
        <w:rPr>
          <w:rFonts w:ascii="SimplifiedArabic" w:cs="Simplified Arabic" w:hint="cs"/>
          <w:sz w:val="32"/>
          <w:szCs w:val="32"/>
          <w:rtl/>
        </w:rPr>
        <w:t>ة و المطلب الثاني النتائج المترتبة ع</w:t>
      </w:r>
      <w:r w:rsidR="00B423FC">
        <w:rPr>
          <w:rFonts w:ascii="SimplifiedArabic" w:cs="Simplified Arabic" w:hint="cs"/>
          <w:sz w:val="32"/>
          <w:szCs w:val="32"/>
          <w:rtl/>
        </w:rPr>
        <w:t>ن</w:t>
      </w:r>
      <w:r w:rsidR="001E6BE6">
        <w:rPr>
          <w:rFonts w:ascii="SimplifiedArabic" w:cs="Simplified Arabic" w:hint="cs"/>
          <w:sz w:val="32"/>
          <w:szCs w:val="32"/>
          <w:rtl/>
        </w:rPr>
        <w:t xml:space="preserve"> رقابة </w:t>
      </w:r>
      <w:proofErr w:type="spellStart"/>
      <w:r w:rsidR="001E6BE6">
        <w:rPr>
          <w:rFonts w:ascii="SimplifiedArabic" w:cs="Simplified Arabic" w:hint="cs"/>
          <w:sz w:val="32"/>
          <w:szCs w:val="32"/>
          <w:rtl/>
        </w:rPr>
        <w:t>المفتشية</w:t>
      </w:r>
      <w:proofErr w:type="spellEnd"/>
      <w:r w:rsidR="001E6BE6">
        <w:rPr>
          <w:rFonts w:ascii="SimplifiedArabic" w:cs="Simplified Arabic" w:hint="cs"/>
          <w:sz w:val="32"/>
          <w:szCs w:val="32"/>
          <w:rtl/>
        </w:rPr>
        <w:t xml:space="preserve"> العامة للمالية.</w:t>
      </w:r>
    </w:p>
    <w:p w:rsidR="00241A89" w:rsidRPr="00B25694" w:rsidRDefault="00792F93" w:rsidP="00701B01">
      <w:pPr>
        <w:spacing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المطلب الأول: النتائج المترتبة ع</w:t>
      </w:r>
      <w:r w:rsidR="00701B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ن</w:t>
      </w:r>
      <w:r w:rsidRPr="00B256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رقابة مجلس المحاسبة</w:t>
      </w:r>
    </w:p>
    <w:p w:rsidR="00792F93" w:rsidRPr="00807C4C" w:rsidRDefault="00792F93" w:rsidP="00010EB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تنوع 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اختصاصات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مجلس المحاسبة بين الإداري و القضائي يصاحبه تنوع في النتائج المترتبة </w:t>
      </w:r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عنها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حيث </w:t>
      </w:r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تتمثل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نتائج ممارس</w:t>
      </w:r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ته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ختصاصات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الإدارية </w:t>
      </w:r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r w:rsidR="00E530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المذكرات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530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ال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تقارير</w:t>
      </w:r>
      <w:r w:rsidR="00E530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تتضمن  الملاحظات و التوصيات و الاقتراحات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أما النا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ج عن </w:t>
      </w:r>
      <w:proofErr w:type="spellStart"/>
      <w:r w:rsidR="00701B0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إختصاصاته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القضائية فهو عبارة عقوبات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تتمثل في غراما</w:t>
      </w:r>
      <w:r w:rsidR="00446943" w:rsidRPr="00807C4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ت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مالية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530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92F93" w:rsidRDefault="00792F93" w:rsidP="00B25694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r w:rsidR="007C7365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الأول: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النتائج الإدارية لمجلس المحاسبة</w:t>
      </w:r>
    </w:p>
    <w:p w:rsidR="00426F26" w:rsidRPr="00426F26" w:rsidRDefault="00E5306C" w:rsidP="00010EBF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النتائج الإدارية</w:t>
      </w:r>
      <w:r w:rsidR="003219BD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لمجلس المحاسبة عبارة عن مذكر</w:t>
      </w:r>
      <w:r w:rsidR="00426F26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="003219BD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BF0315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تقييمي</w:t>
      </w:r>
      <w:r w:rsidR="00010EB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proofErr w:type="spellEnd"/>
      <w:r w:rsidR="003219BD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426F26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رسالة رئيس الغرفة، مذكرة </w:t>
      </w:r>
      <w:proofErr w:type="spellStart"/>
      <w:r w:rsidR="00426F26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إستعجالية</w:t>
      </w:r>
      <w:proofErr w:type="spellEnd"/>
      <w:r w:rsidR="00426F26" w:rsidRPr="00426F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مذكرة مبدئية، تقرير مفصل، تقرير سنوي و تقرير تقييمي حول المشروع التمهيدي لقانون ضبط الميزانية</w:t>
      </w:r>
      <w:r w:rsidR="00C1482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سنحاول التطرق لكل منهم بنوع من الإيجاز</w:t>
      </w:r>
      <w:r w:rsidR="006D34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68502F" w:rsidRPr="00807C4C" w:rsidRDefault="003348EE" w:rsidP="00426F26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8D5586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- مذكرة </w:t>
      </w:r>
      <w:r w:rsidR="007C7365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التقييم:</w:t>
      </w:r>
      <w:r w:rsidR="00143C67" w:rsidRPr="00807C4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143C67"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عقب مراقبة نوعية التسيير يضبط مجلس المحاسبة تقييماته النهائية </w:t>
      </w:r>
    </w:p>
    <w:p w:rsidR="00143C67" w:rsidRPr="00807C4C" w:rsidRDefault="00143C67" w:rsidP="00B25694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و</w:t>
      </w:r>
      <w:r w:rsidR="005C79E4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يصدر كل التوصيات والاقتراحات بغرض تحسين فعالية ومردود تسيير المصالح والهيئات المعنية ويرسلها إلى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مسؤوليها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وكذا إلى الوزراء وإلى السلطات الإدارية المعنية</w:t>
      </w:r>
      <w:r w:rsidR="00C42DF1" w:rsidRPr="00807C4C">
        <w:rPr>
          <w:rStyle w:val="a8"/>
          <w:rFonts w:ascii="Simplified Arabic" w:hAnsi="Simplified Arabic" w:cs="Simplified Arabic"/>
          <w:sz w:val="32"/>
          <w:szCs w:val="32"/>
          <w:rtl/>
          <w:lang w:eastAsia="fr-FR"/>
        </w:rPr>
        <w:footnoteReference w:id="44"/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.</w:t>
      </w:r>
    </w:p>
    <w:p w:rsidR="00123F51" w:rsidRPr="00807C4C" w:rsidRDefault="003348EE" w:rsidP="006D3441">
      <w:pPr>
        <w:spacing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C42DF1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- رسالة رئيس الغرفة: </w:t>
      </w:r>
      <w:r w:rsidR="00FE3A89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في إطار رقابة نوعية التسيير يوجه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رئيس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الغرفة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المختصة</w:t>
      </w:r>
      <w:r w:rsidR="00FE3A89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رسالة إلى </w:t>
      </w:r>
      <w:proofErr w:type="spellStart"/>
      <w:r w:rsidR="00FE3A89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مسؤولي</w:t>
      </w:r>
      <w:proofErr w:type="spellEnd"/>
      <w:r w:rsidR="00FE3A89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الهيئات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والمصال</w:t>
      </w:r>
      <w:r w:rsidR="00BD3CD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ـ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ح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التي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خضعت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للرقاب</w:t>
      </w:r>
      <w:r w:rsidR="00BD3CD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ـ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ة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وكذلك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سلطات</w:t>
      </w:r>
      <w:r w:rsidR="00BD3CD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ـ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ها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السلمي</w:t>
      </w:r>
      <w:r w:rsidR="00BD3CD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ـ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ة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أو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الوصية،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FE3A89" w:rsidRPr="00807C4C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تتضمن المعاينات المتعلقة بالوقائع و الحالات و المخالفات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التي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تلحق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ضررا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بالخزينة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العمومية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أو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بأملاك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تلك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الهيئات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وهذا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بغرض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اتخاذ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  <w:lang w:bidi="ar-DZ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التدابير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="00C42DF1" w:rsidRPr="00807C4C">
        <w:rPr>
          <w:rFonts w:ascii="Simplified Arabic" w:hAnsi="Simplified Arabic" w:cs="Simplified Arabic"/>
          <w:color w:val="000000"/>
          <w:sz w:val="32"/>
          <w:szCs w:val="32"/>
          <w:rtl/>
        </w:rPr>
        <w:t>اللازمة</w:t>
      </w:r>
      <w:r w:rsidR="00FE3A89" w:rsidRPr="00807C4C">
        <w:rPr>
          <w:rStyle w:val="a8"/>
          <w:rFonts w:ascii="Simplified Arabic" w:hAnsi="Simplified Arabic" w:cs="Simplified Arabic"/>
          <w:color w:val="000000"/>
          <w:sz w:val="32"/>
          <w:szCs w:val="32"/>
          <w:rtl/>
        </w:rPr>
        <w:footnoteReference w:id="45"/>
      </w:r>
      <w:r w:rsidR="0068502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.</w:t>
      </w:r>
    </w:p>
    <w:p w:rsidR="00596E99" w:rsidRPr="00807C4C" w:rsidRDefault="003348EE" w:rsidP="006D3441">
      <w:pPr>
        <w:autoSpaceDE w:val="0"/>
        <w:autoSpaceDN w:val="0"/>
        <w:adjustRightInd w:val="0"/>
        <w:spacing w:line="360" w:lineRule="auto"/>
        <w:jc w:val="both"/>
        <w:rPr>
          <w:rFonts w:ascii="SimplifiedArabic"/>
          <w:color w:val="00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>3</w:t>
      </w:r>
      <w:r w:rsidR="00EA135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</w:t>
      </w:r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المذكرة </w:t>
      </w:r>
      <w:proofErr w:type="spellStart"/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الإستعجال</w:t>
      </w:r>
      <w:r w:rsidR="00451D9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</w:t>
      </w:r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ة</w:t>
      </w:r>
      <w:proofErr w:type="spellEnd"/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r w:rsidR="0068502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68502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يخطر رئيس مجلس المحاسبة عن طريق المذكرة </w:t>
      </w:r>
      <w:proofErr w:type="spellStart"/>
      <w:r w:rsidR="0068502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الإستعجالية</w:t>
      </w:r>
      <w:proofErr w:type="spellEnd"/>
      <w:r w:rsidR="0068502F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السلطات الرئاسية أو الوصية أو كل سلطة أخرى مؤهلة قانونا، غالبا ما تكون وزارة المالية</w:t>
      </w:r>
      <w:r w:rsidR="00EA135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46"/>
      </w:r>
      <w:r w:rsidR="0068502F" w:rsidRPr="008141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إذا عاين مجلس المحاسبة وقائع و حالات أو </w:t>
      </w:r>
      <w:r w:rsidR="0068502F" w:rsidRPr="00BD3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مخالفات إما ضررا بالخزينة العمومية</w:t>
      </w:r>
      <w:r w:rsidR="0068502F" w:rsidRPr="008141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بأموال الهيئات المراقبة ذاتها، و إما تتعلق بقبض أو حيازة مبالغ ب</w:t>
      </w:r>
      <w:r w:rsidR="0081009B" w:rsidRPr="008141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صفة غير قانونية من قبل أشخاص طبيعيين أو معنويين و يتعين على السلطات المرسل إليها أن توافي مجلس المحاسبة</w:t>
      </w:r>
      <w:r w:rsidR="0081009B" w:rsidRPr="00807C4C">
        <w:rPr>
          <w:rFonts w:ascii="SimplifiedArabic" w:hint="cs"/>
          <w:color w:val="000000"/>
          <w:sz w:val="32"/>
          <w:szCs w:val="32"/>
          <w:rtl/>
        </w:rPr>
        <w:t xml:space="preserve"> بالنتائج التي تخصصها لهذه المذكرات ضمن المهلة التي يحددها لها</w:t>
      </w:r>
      <w:r w:rsidR="0081009B" w:rsidRPr="00807C4C">
        <w:rPr>
          <w:rStyle w:val="a8"/>
          <w:rFonts w:ascii="SimplifiedArabic"/>
          <w:color w:val="000000"/>
          <w:sz w:val="32"/>
          <w:szCs w:val="32"/>
          <w:rtl/>
        </w:rPr>
        <w:footnoteReference w:id="47"/>
      </w:r>
      <w:r w:rsidR="00ED5518" w:rsidRPr="00807C4C">
        <w:rPr>
          <w:rFonts w:ascii="SimplifiedArabic" w:hint="cs"/>
          <w:color w:val="000000"/>
          <w:sz w:val="32"/>
          <w:szCs w:val="32"/>
          <w:rtl/>
        </w:rPr>
        <w:t>.</w:t>
      </w:r>
    </w:p>
    <w:p w:rsidR="00596E99" w:rsidRPr="00807C4C" w:rsidRDefault="003348EE" w:rsidP="00A21DFE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eastAsia="fr-FR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="00EA135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-</w:t>
      </w:r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المذكرة المبدئية:</w:t>
      </w:r>
      <w:r w:rsidR="00596E99" w:rsidRPr="00807C4C">
        <w:rPr>
          <w:rFonts w:ascii="Arial" w:hAnsi="Arial" w:cs="Arial"/>
          <w:sz w:val="32"/>
          <w:szCs w:val="32"/>
          <w:rtl/>
          <w:lang w:eastAsia="fr-FR"/>
        </w:rPr>
        <w:t xml:space="preserve"> </w:t>
      </w:r>
      <w:r w:rsidR="00596E99"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يطلع رئيس مجلس المحاسبة السلطات الوصية للمصالح أو الهيئات المراقبة عن طريق مذكرة مبدئية بالنقائص المسجلة في مجال تطبيق النصوص التي تسري على</w:t>
      </w:r>
      <w:r w:rsidR="00596E99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 شروط استعمال و تسيير </w:t>
      </w:r>
      <w:r w:rsidR="00596E99"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الأموال العمومية</w:t>
      </w:r>
      <w:r w:rsidR="00596E99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 ، مشفوعة بكل التوصيات التي يراها مفيدة و على الجهات المرسل إليها إفادة المجلس بالنتائج التي تخصصها للإجابة عن هذه المذكرات</w:t>
      </w:r>
      <w:r w:rsidR="00596E99" w:rsidRPr="00807C4C">
        <w:rPr>
          <w:rStyle w:val="a8"/>
          <w:rFonts w:ascii="Simplified Arabic" w:hAnsi="Simplified Arabic" w:cs="Simplified Arabic"/>
          <w:sz w:val="32"/>
          <w:szCs w:val="32"/>
          <w:rtl/>
          <w:lang w:eastAsia="fr-FR"/>
        </w:rPr>
        <w:footnoteReference w:id="48"/>
      </w:r>
      <w:r w:rsidR="00596E99"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.</w:t>
      </w:r>
    </w:p>
    <w:p w:rsidR="000F7CDF" w:rsidRPr="00807C4C" w:rsidRDefault="003348EE" w:rsidP="00B25694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5</w:t>
      </w:r>
      <w:r w:rsidR="00C936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</w:t>
      </w:r>
      <w:r w:rsidR="00C53EEF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التقرير </w:t>
      </w:r>
      <w:r w:rsidR="007C7365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المفصل: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 xml:space="preserve"> يستعمل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مجلس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المحاسبة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التقرير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المفصل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في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حالتين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أساسيتين</w:t>
      </w:r>
      <w:r w:rsidR="000F7CDF"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="000F7CDF" w:rsidRPr="00807C4C">
        <w:rPr>
          <w:rFonts w:ascii="SimplifiedArabic" w:hint="cs"/>
          <w:color w:val="000000"/>
          <w:sz w:val="32"/>
          <w:szCs w:val="32"/>
          <w:rtl/>
        </w:rPr>
        <w:t>وهما</w:t>
      </w:r>
      <w:r w:rsidR="000F7CDF" w:rsidRPr="00807C4C">
        <w:rPr>
          <w:rFonts w:ascii="Simplified Arabic" w:hAnsi="Simplified Arabic" w:cs="Simplified Arabic"/>
          <w:color w:val="000000"/>
          <w:sz w:val="32"/>
          <w:szCs w:val="32"/>
        </w:rPr>
        <w:t>:</w:t>
      </w:r>
    </w:p>
    <w:p w:rsidR="00BD3CD0" w:rsidRDefault="000F7CDF" w:rsidP="00A21DF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 w:rsidRPr="00807C4C">
        <w:rPr>
          <w:rFonts w:ascii="SimplifiedArabic-Bold" w:cs="SimplifiedArabic-Bold" w:hint="cs"/>
          <w:b/>
          <w:bCs/>
          <w:color w:val="000000"/>
          <w:sz w:val="32"/>
          <w:szCs w:val="32"/>
          <w:rtl/>
        </w:rPr>
        <w:t>الحالة</w:t>
      </w:r>
      <w:r w:rsidRPr="00807C4C">
        <w:rPr>
          <w:rFonts w:ascii="SimplifiedArabic-Bold" w:cs="SimplifiedArabic-Bold"/>
          <w:b/>
          <w:bCs/>
          <w:color w:val="000000"/>
          <w:sz w:val="32"/>
          <w:szCs w:val="32"/>
        </w:rPr>
        <w:t xml:space="preserve"> </w:t>
      </w:r>
      <w:r w:rsidRPr="00807C4C">
        <w:rPr>
          <w:rFonts w:ascii="SimplifiedArabic-Bold" w:cs="SimplifiedArabic-Bold" w:hint="cs"/>
          <w:b/>
          <w:bCs/>
          <w:color w:val="000000"/>
          <w:sz w:val="32"/>
          <w:szCs w:val="32"/>
          <w:rtl/>
        </w:rPr>
        <w:t>الأولى</w:t>
      </w:r>
      <w:r w:rsidRPr="007C7365">
        <w:rPr>
          <w:rFonts w:ascii="Simplified Arabic" w:hAnsi="Simplified Arabic" w:cs="Simplified Arabic"/>
          <w:b/>
          <w:bCs/>
          <w:sz w:val="32"/>
          <w:szCs w:val="32"/>
          <w:lang w:eastAsia="fr-FR"/>
        </w:rPr>
        <w:t>:</w:t>
      </w:r>
      <w:r w:rsidR="00A21DFE">
        <w:rPr>
          <w:rFonts w:ascii="Simplified Arabic" w:hAnsi="Simplified Arabic" w:cs="Simplified Arabic" w:hint="cs"/>
          <w:b/>
          <w:bCs/>
          <w:sz w:val="32"/>
          <w:szCs w:val="32"/>
          <w:rtl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إذا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="00CA128D"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سجل في وقائع التي يمكن وصفها وصفا جزائيا،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تصادق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التشكيلة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المداولة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المختصة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على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التقرير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المفصل،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وتدون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فيه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جميع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الوقائع ويتم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التوقيع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عليه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من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طرف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رئيس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التشكيلة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والمقرر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وكاتب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الضبط،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ويرسل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رفقة عناصر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الإثبات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اللازمة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رئيس مجلس</w:t>
      </w:r>
    </w:p>
    <w:p w:rsidR="00BD3CD0" w:rsidRDefault="00BD3CD0" w:rsidP="00A21DF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المحاسب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والذي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يوجه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بدوره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الناظر الع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ام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قصد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إحالت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على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الهيئ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ات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القضائية</w:t>
      </w:r>
      <w:r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 </w:t>
      </w:r>
    </w:p>
    <w:p w:rsidR="000F7CDF" w:rsidRPr="008141E7" w:rsidRDefault="000F7CDF" w:rsidP="00A21DF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lastRenderedPageBreak/>
        <w:t>المختصة</w:t>
      </w:r>
      <w:r w:rsidR="00CA128D" w:rsidRPr="008141E7">
        <w:rPr>
          <w:rFonts w:ascii="Simplified Arabic" w:hAnsi="Simplified Arabic" w:cs="Simplified Arabic"/>
          <w:rtl/>
          <w:lang w:eastAsia="fr-FR"/>
        </w:rPr>
        <w:footnoteReference w:id="49"/>
      </w:r>
      <w:r w:rsidR="00A21DFE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.</w:t>
      </w:r>
    </w:p>
    <w:p w:rsidR="000F7CDF" w:rsidRPr="008141E7" w:rsidRDefault="000F7CDF" w:rsidP="00A21DFE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 w:rsidRPr="00807C4C">
        <w:rPr>
          <w:rFonts w:ascii="SimplifiedArabic-Bold" w:cs="SimplifiedArabic-Bold" w:hint="cs"/>
          <w:b/>
          <w:bCs/>
          <w:color w:val="000000"/>
          <w:sz w:val="32"/>
          <w:szCs w:val="32"/>
          <w:rtl/>
        </w:rPr>
        <w:t>الحالة</w:t>
      </w:r>
      <w:r w:rsidRPr="00807C4C">
        <w:rPr>
          <w:rFonts w:ascii="SimplifiedArabic-Bold" w:cs="SimplifiedArabic-Bold"/>
          <w:b/>
          <w:bCs/>
          <w:color w:val="000000"/>
          <w:sz w:val="32"/>
          <w:szCs w:val="32"/>
        </w:rPr>
        <w:t xml:space="preserve"> </w:t>
      </w:r>
      <w:r w:rsidRPr="00807C4C">
        <w:rPr>
          <w:rFonts w:ascii="SimplifiedArabic-Bold" w:cs="SimplifiedArabic-Bold" w:hint="cs"/>
          <w:b/>
          <w:bCs/>
          <w:color w:val="000000"/>
          <w:sz w:val="32"/>
          <w:szCs w:val="32"/>
          <w:rtl/>
        </w:rPr>
        <w:t>الثانية</w:t>
      </w:r>
      <w:r w:rsidRPr="007C7365">
        <w:rPr>
          <w:rFonts w:ascii="Simplified Arabic" w:hAnsi="Simplified Arabic" w:cs="Simplified Arabic"/>
          <w:b/>
          <w:bCs/>
          <w:color w:val="000000"/>
          <w:sz w:val="32"/>
          <w:szCs w:val="32"/>
        </w:rPr>
        <w:t>:</w:t>
      </w:r>
      <w:r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إذا</w:t>
      </w:r>
      <w:r w:rsidR="00147E88" w:rsidRPr="00807C4C">
        <w:rPr>
          <w:rFonts w:ascii="SimplifiedArabic" w:hint="cs"/>
          <w:color w:val="000000"/>
          <w:sz w:val="32"/>
          <w:szCs w:val="32"/>
          <w:rtl/>
        </w:rPr>
        <w:t xml:space="preserve"> تبين أن هناك إحدى </w:t>
      </w:r>
      <w:r w:rsidRPr="00807C4C">
        <w:rPr>
          <w:rFonts w:ascii="SimplifiedArabic" w:hint="cs"/>
          <w:color w:val="000000"/>
          <w:sz w:val="32"/>
          <w:szCs w:val="32"/>
          <w:rtl/>
        </w:rPr>
        <w:t>مخالفات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قواعد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الانضباط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في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مجال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تسيير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الميزانية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والمالية،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حسب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الحالات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المنصوص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عليها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في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المادتين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88 </w:t>
      </w:r>
      <w:r w:rsidRPr="00807C4C">
        <w:rPr>
          <w:rFonts w:ascii="SimplifiedArabic" w:hint="cs"/>
          <w:color w:val="000000"/>
          <w:sz w:val="32"/>
          <w:szCs w:val="32"/>
          <w:rtl/>
        </w:rPr>
        <w:t>و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 Arabic" w:hAnsi="Simplified Arabic" w:cs="Simplified Arabic"/>
          <w:color w:val="000000"/>
          <w:sz w:val="32"/>
          <w:szCs w:val="32"/>
        </w:rPr>
        <w:t xml:space="preserve">91 </w:t>
      </w:r>
      <w:r w:rsidRPr="00807C4C">
        <w:rPr>
          <w:rFonts w:ascii="SimplifiedArabic" w:hint="cs"/>
          <w:color w:val="000000"/>
          <w:sz w:val="32"/>
          <w:szCs w:val="32"/>
          <w:rtl/>
        </w:rPr>
        <w:t>من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>الأمر</w:t>
      </w:r>
      <w:r w:rsidRPr="00807C4C">
        <w:rPr>
          <w:rFonts w:ascii="SimplifiedArabic" w:cs="SimplifiedArabic"/>
          <w:color w:val="000000"/>
          <w:sz w:val="32"/>
          <w:szCs w:val="32"/>
        </w:rPr>
        <w:t xml:space="preserve"> </w:t>
      </w:r>
      <w:r w:rsidRPr="00807C4C">
        <w:rPr>
          <w:rFonts w:ascii="SimplifiedArabic" w:hint="cs"/>
          <w:color w:val="000000"/>
          <w:sz w:val="32"/>
          <w:szCs w:val="32"/>
          <w:rtl/>
        </w:rPr>
        <w:t xml:space="preserve">رقم </w:t>
      </w:r>
      <w:r w:rsidRPr="00807C4C">
        <w:rPr>
          <w:rFonts w:ascii="SimplifiedArabic" w:cs="SimplifiedArabic" w:hint="cs"/>
          <w:color w:val="000000"/>
          <w:sz w:val="32"/>
          <w:szCs w:val="32"/>
          <w:rtl/>
        </w:rPr>
        <w:t xml:space="preserve">95-20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تصادق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التشكيلة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المداولة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المختصة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على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تقرير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مفصل،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يتم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توقيعه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من طرف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رئيس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التشكيلة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والمقرر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وكاتب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الضبط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ثم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يرسل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رئيس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مجلس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المحاسبة الذي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يحيله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بدوره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الناظر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العام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مرفقا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بكل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العناصر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التي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تثبت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طبيعة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المخالفة المرتكبة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قصد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إحالته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على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غرفة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الانضباط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في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مجال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تسيير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الميزانية</w:t>
      </w:r>
      <w:r w:rsidRPr="008141E7">
        <w:rPr>
          <w:rFonts w:ascii="Simplified Arabic" w:hAnsi="Simplified Arabic" w:cs="Simplified Arabic"/>
          <w:sz w:val="32"/>
          <w:szCs w:val="32"/>
          <w:lang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والمالية</w:t>
      </w:r>
      <w:r w:rsidR="00CA128D" w:rsidRPr="008141E7">
        <w:rPr>
          <w:rFonts w:ascii="Simplified Arabic" w:hAnsi="Simplified Arabic" w:cs="Simplified Arabic"/>
          <w:lang w:eastAsia="fr-FR"/>
        </w:rPr>
        <w:footnoteReference w:id="50"/>
      </w:r>
      <w:r w:rsidR="00CA128D" w:rsidRPr="008141E7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.</w:t>
      </w:r>
    </w:p>
    <w:p w:rsidR="009D03B8" w:rsidRPr="00807C4C" w:rsidRDefault="003348EE" w:rsidP="003348EE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eastAsia="fr-FR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eastAsia="fr-FR"/>
        </w:rPr>
        <w:t>6</w:t>
      </w:r>
      <w:r w:rsidR="00C9367F">
        <w:rPr>
          <w:rFonts w:ascii="Simplified Arabic" w:hAnsi="Simplified Arabic" w:cs="Simplified Arabic" w:hint="cs"/>
          <w:b/>
          <w:bCs/>
          <w:sz w:val="32"/>
          <w:szCs w:val="32"/>
          <w:rtl/>
          <w:lang w:eastAsia="fr-FR"/>
        </w:rPr>
        <w:t>-</w:t>
      </w:r>
      <w:r w:rsidR="0097626F" w:rsidRPr="00807C4C">
        <w:rPr>
          <w:rFonts w:ascii="Simplified Arabic" w:hAnsi="Simplified Arabic" w:cs="Simplified Arabic"/>
          <w:b/>
          <w:bCs/>
          <w:sz w:val="32"/>
          <w:szCs w:val="32"/>
          <w:rtl/>
          <w:lang w:eastAsia="fr-FR"/>
        </w:rPr>
        <w:t xml:space="preserve"> التقرير السنوي </w:t>
      </w:r>
    </w:p>
    <w:p w:rsidR="00C53EEF" w:rsidRPr="00807C4C" w:rsidRDefault="009D03B8" w:rsidP="00D5422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التقرير السنوي هو خلاصة عمل مجلس المحاسبة طوال السنة يتضمن جميع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المعاينات والملاحظات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والتقييمات الرئيسية الناجمة عن أشغال تحريات مجلس المحاسبة مرفقة بالتوصيات التي يرى أنه يجب تقديمها وكذا ردود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المسؤولين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والممثلين القانونيين والسلطات الوصية المعنية المرتبطة بذلك</w:t>
      </w:r>
      <w:r w:rsidR="005A280C" w:rsidRPr="00807C4C">
        <w:rPr>
          <w:rStyle w:val="a8"/>
          <w:rFonts w:ascii="Simplified Arabic" w:hAnsi="Simplified Arabic" w:cs="Simplified Arabic"/>
          <w:sz w:val="32"/>
          <w:szCs w:val="32"/>
          <w:rtl/>
          <w:lang w:eastAsia="fr-FR"/>
        </w:rPr>
        <w:footnoteReference w:id="51"/>
      </w:r>
      <w:r w:rsidR="00184F46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، و يعد من التقارير الأساسية و الفعالة لتحقيق رقابة ناجحة حول تسيير الأموال العمومية، و الذي يرسل إلى رئيس الجمهورية و هذا الأخير له السلطة التقديرية لنشره في الجريدة الرسمية كليا أو جزئيا </w:t>
      </w:r>
      <w:r w:rsidR="000E79C4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بقرار منه </w:t>
      </w:r>
      <w:r w:rsidR="00184F46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، كما ترسل نسخة منه إلى الهيئة التشريعية التي يمكنها من الإطلاع بصفة دورية على النشاط المالي للحكومة و تقدير مستوى </w:t>
      </w:r>
      <w:r w:rsidR="00184F46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lastRenderedPageBreak/>
        <w:t>أدائها</w:t>
      </w:r>
      <w:r w:rsidR="00184F46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52"/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 xml:space="preserve">، </w:t>
      </w:r>
      <w:r w:rsidR="00D13A43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و</w:t>
      </w:r>
      <w:r w:rsidR="00421E89"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يعتبر ا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لتقرير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السنوي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أهم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الوسائل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21E89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التي يبرز فيها مجلس المحاسبة نشاطه و في ن</w:t>
      </w:r>
      <w:r w:rsidR="00184F46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ف</w:t>
      </w:r>
      <w:r w:rsidR="00421E89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س الوقت هو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وسيلة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لتمكين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الحكومة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الوقوف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حقيق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النقائص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تقع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أثناء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تنفيذ</w:t>
      </w:r>
      <w:r w:rsidR="00D13A43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الميزانية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العمومي</w:t>
      </w:r>
      <w:r w:rsidR="00D13A43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ة، وكذلك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العمل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تصحيحها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و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تفاديها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تنفيذ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الميزانية</w:t>
      </w:r>
      <w:r w:rsidR="00D13A43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13A43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المقبلة</w:t>
      </w:r>
      <w:r w:rsidR="00446943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كما يعتبر المكنة الوحيدة </w:t>
      </w:r>
      <w:r w:rsidR="009008DA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لرأي العام ل</w:t>
      </w:r>
      <w:r w:rsidR="00A21DF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9008DA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تعرف على تنفيذ ميزانية الدولة.</w:t>
      </w:r>
    </w:p>
    <w:p w:rsidR="000E79C4" w:rsidRPr="003348EE" w:rsidRDefault="00C53EEF" w:rsidP="003348EE">
      <w:pPr>
        <w:pStyle w:val="a3"/>
        <w:numPr>
          <w:ilvl w:val="0"/>
          <w:numId w:val="8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348E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تقرير تقييمي حول المشروع التمهيدي لقانون ضبط الميزانية</w:t>
      </w:r>
    </w:p>
    <w:p w:rsidR="00F853B9" w:rsidRPr="00807C4C" w:rsidRDefault="00D0077F" w:rsidP="008141E7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طبقا 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للمادة 18 من الأمر رقم 95-20 المعدل و المتمم فإن مجلس المحاسبة يعد هيئة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إستشارية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للحكومة في مجال إعداد المشاريع التمهيدية السنوية للقوانين المتضمنة ضبط الميزانية ،</w:t>
      </w:r>
      <w:r w:rsidR="00DB0FF5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يكلف مجلس المحاسب</w:t>
      </w:r>
      <w:r w:rsidR="00451D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DB0FF5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بإعداد التقرير </w:t>
      </w:r>
      <w:proofErr w:type="spellStart"/>
      <w:r w:rsidR="00DB0FF5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التقييمي</w:t>
      </w:r>
      <w:proofErr w:type="spellEnd"/>
      <w:r w:rsidR="00DB0FF5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لمش</w:t>
      </w:r>
      <w:r w:rsidR="00451D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DB0FF5"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روع قانون ضبط الميزانية </w:t>
      </w:r>
    </w:p>
    <w:p w:rsidR="003A41B2" w:rsidRDefault="003A41B2" w:rsidP="00D54227">
      <w:pPr>
        <w:autoSpaceDE w:val="0"/>
        <w:autoSpaceDN w:val="0"/>
        <w:adjustRightInd w:val="0"/>
        <w:spacing w:line="360" w:lineRule="auto"/>
        <w:jc w:val="both"/>
        <w:rPr>
          <w:rFonts w:ascii="SimplifiedArabic" w:cs="Simplified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الذي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تولى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بموجب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اختصاصه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إعداد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تقار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proofErr w:type="spellEnd"/>
      <w:r w:rsidR="00ED115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لهذا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الغرض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ترسل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الحكوم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بعنوان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السنة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المال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المعن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بدورها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تودع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لدى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البرلمان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كوث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إلزام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ترفق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بمشروع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القانون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الخاص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بها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>.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عد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هذا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التقر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وث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أساس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توضح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ها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بكل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دقة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وضوح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تم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تنف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ذ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زان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سنة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المال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المعن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ة،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دراسة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مفصلة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عن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التطور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النتائج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المتوصل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ها</w:t>
      </w:r>
      <w:r w:rsidR="00C9367F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سواء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تعلق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الأمر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بالم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زان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66F30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للدولة</w:t>
      </w:r>
      <w:r w:rsidR="00466F3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،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زان</w:t>
      </w:r>
      <w:r w:rsid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الملحقة،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الحسابات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الخاصة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للخزينة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53"/>
      </w:r>
      <w:r w:rsidRPr="00807C4C">
        <w:rPr>
          <w:rFonts w:ascii="SimplifiedArabic" w:cs="SimplifiedArabic"/>
          <w:sz w:val="32"/>
          <w:szCs w:val="32"/>
          <w:lang w:val="fr-FR" w:eastAsia="fr-FR"/>
        </w:rPr>
        <w:t>.</w:t>
      </w:r>
    </w:p>
    <w:p w:rsidR="00286E9A" w:rsidRPr="00807C4C" w:rsidRDefault="00286E9A" w:rsidP="00ED1154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تبرز أهمي</w:t>
      </w:r>
      <w:r w:rsidR="000431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تقرير تقييمي حول المشروع </w:t>
      </w:r>
      <w:r w:rsidR="00D54227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التمهيدي لقانون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ضبط الميزانية في العلاق</w:t>
      </w:r>
      <w:r w:rsidR="000431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التي</w:t>
      </w:r>
    </w:p>
    <w:p w:rsidR="00DB0FF5" w:rsidRPr="00807C4C" w:rsidRDefault="00851718" w:rsidP="00D54227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تظهر بين الحكومة و مجلس المحاسبة من خلال التقرير السالف الذكر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الذي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يعتبر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إستشارة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يقدمها للحكومة و مساعدة البرلمان من خلال قراءة و تفحص مشروع قانون ضبط الميزانية بفضل التقارير المرفقة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bidi="ar-DZ"/>
        </w:rPr>
        <w:footnoteReference w:id="54"/>
      </w:r>
      <w:r w:rsidR="003F2000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53EEF" w:rsidRPr="00807C4C" w:rsidRDefault="00C53EEF" w:rsidP="00917310">
      <w:pPr>
        <w:spacing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r w:rsidR="00C458E4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الثاني:</w:t>
      </w: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النتائج القضائية لمجلس المحاسبة</w:t>
      </w:r>
    </w:p>
    <w:p w:rsidR="00C53EEF" w:rsidRPr="00807C4C" w:rsidRDefault="00C53EEF" w:rsidP="00917310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يمكننا أن نقسمها بحسب أنواع الرقابة</w:t>
      </w:r>
      <w:r w:rsidR="00101E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ينفذها المجلس </w:t>
      </w:r>
    </w:p>
    <w:p w:rsidR="00C53EEF" w:rsidRPr="00807C4C" w:rsidRDefault="00C53EEF" w:rsidP="00917310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في مجال تقديم حسابات المحاسبين العموميين و الآمرين بالصرف</w:t>
      </w:r>
    </w:p>
    <w:p w:rsidR="00223FAA" w:rsidRPr="00807C4C" w:rsidRDefault="00223FAA" w:rsidP="00917310">
      <w:pPr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فرض غرامات مالي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ضد المحاسبين و الآمرين بالصرف في حالة تأخير إيداع الحسابات و ضد المحاسبين بسبب عدم إرسالهم المستندات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الثبوتية</w:t>
      </w:r>
      <w:proofErr w:type="spellEnd"/>
      <w:r w:rsidR="00ED11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223FAA" w:rsidRPr="00807C4C" w:rsidRDefault="00223FAA" w:rsidP="00917310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يطبق </w:t>
      </w:r>
      <w:proofErr w:type="spellStart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>إكراهات</w:t>
      </w:r>
      <w:proofErr w:type="spellEnd"/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مالية على المحاسبين والآمرين بالصرف المعنيين إذا انقضت الآجال المحددة لإيداع حساباتهم لدى مجلس المحاسبة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eastAsia="fr-FR"/>
        </w:rPr>
        <w:footnoteReference w:id="55"/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/>
        </w:rPr>
        <w:t>.</w:t>
      </w:r>
    </w:p>
    <w:p w:rsidR="00A3535D" w:rsidRPr="00C458E4" w:rsidRDefault="00C458E4" w:rsidP="00C458E4">
      <w:pPr>
        <w:tabs>
          <w:tab w:val="right" w:pos="140"/>
        </w:tabs>
        <w:autoSpaceDE w:val="0"/>
        <w:autoSpaceDN w:val="0"/>
        <w:adjustRightInd w:val="0"/>
        <w:spacing w:line="360" w:lineRule="auto"/>
        <w:jc w:val="both"/>
        <w:rPr>
          <w:rFonts w:ascii="SimplifiedArabic" w:cs="SimplifiedArabic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2-</w:t>
      </w:r>
      <w:r w:rsidR="00917310"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 </w:t>
      </w:r>
      <w:r w:rsidR="00D924A4"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ف</w:t>
      </w:r>
      <w:r w:rsidR="00C53EEF"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 مجال مراجعة حسابات المحاسبين العموم</w:t>
      </w:r>
      <w:r w:rsidR="00ED1154"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</w:t>
      </w:r>
      <w:r w:rsidR="00C53EEF"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ين</w:t>
      </w:r>
    </w:p>
    <w:p w:rsidR="00AF1D11" w:rsidRDefault="00AF1D11" w:rsidP="00917310">
      <w:pPr>
        <w:pStyle w:val="a3"/>
        <w:autoSpaceDE w:val="0"/>
        <w:autoSpaceDN w:val="0"/>
        <w:bidi/>
        <w:adjustRightInd w:val="0"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>يترتب ع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Pr="00807C4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مراجعة حسابات المحاسبين العموميين نتيجتين مهمتين</w:t>
      </w:r>
      <w:r w:rsidR="00E729C0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47399" w:rsidRPr="00807C4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هما:</w:t>
      </w:r>
    </w:p>
    <w:p w:rsidR="00286E9A" w:rsidRDefault="00101EA8" w:rsidP="005D32AD">
      <w:pPr>
        <w:pStyle w:val="a3"/>
        <w:autoSpaceDE w:val="0"/>
        <w:autoSpaceDN w:val="0"/>
        <w:bidi/>
        <w:adjustRightInd w:val="0"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أ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- إذا لم تسفر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عمل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ات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المراقبة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عن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وجود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أي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مخالفة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أو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نقص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في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الأموال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و</w:t>
      </w:r>
      <w:r w:rsidR="00286E9A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الق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م، ف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إ</w:t>
      </w:r>
      <w:r w:rsidR="00286E9A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ن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مجلس</w:t>
      </w:r>
      <w:r w:rsidR="00D54227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المحاسب</w:t>
      </w:r>
      <w:r w:rsidR="005D32AD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ـ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ة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بت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في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مسؤول</w:t>
      </w:r>
      <w:r w:rsidR="00D54227" w:rsidRPr="00D54227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ي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ة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المحاسب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العمومي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المعني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بقرار</w:t>
      </w:r>
      <w:r w:rsidR="00D54227" w:rsidRPr="00D5422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نهائي يقضي بإب</w:t>
      </w:r>
      <w:r w:rsidR="005D32AD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>ـ</w:t>
      </w:r>
      <w:r w:rsidR="00D54227"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راء</w:t>
      </w:r>
    </w:p>
    <w:p w:rsidR="00286E9A" w:rsidRPr="00D54227" w:rsidRDefault="00286E9A" w:rsidP="00D54227">
      <w:pPr>
        <w:autoSpaceDE w:val="0"/>
        <w:autoSpaceDN w:val="0"/>
        <w:adjustRightInd w:val="0"/>
        <w:spacing w:line="360" w:lineRule="auto"/>
        <w:jc w:val="both"/>
        <w:rPr>
          <w:rFonts w:ascii="SimplifiedArabic" w:cs="SimplifiedArabic"/>
          <w:sz w:val="32"/>
          <w:szCs w:val="32"/>
        </w:rPr>
      </w:pPr>
      <w:r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lastRenderedPageBreak/>
        <w:t>مسؤوليته</w:t>
      </w:r>
      <w:r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footnoteReference w:id="56"/>
      </w:r>
      <w:r w:rsidRPr="00D54227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>.</w:t>
      </w:r>
    </w:p>
    <w:p w:rsidR="00A3535D" w:rsidRPr="00807C4C" w:rsidRDefault="00101EA8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ب</w:t>
      </w:r>
      <w:r w:rsidR="00E729C0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 xml:space="preserve">-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حالة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ما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ثبت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العمومي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عدم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تبر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ره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للمخالفات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المنسوبة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AF1D11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القرار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المؤقت،</w:t>
      </w:r>
      <w:r w:rsidR="00C9367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فان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مجلس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ضعه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حالة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مد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</w:t>
      </w:r>
      <w:r w:rsidR="00AF1D11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حكم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بدفع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مبالغ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النفقات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المسددة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بصفة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شرع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قانون</w:t>
      </w:r>
      <w:r w:rsidR="0091731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الإ</w:t>
      </w:r>
      <w:r w:rsidR="0091731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رادات</w:t>
      </w:r>
      <w:r w:rsidR="00AF1D11" w:rsidRPr="00807C4C"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</w:t>
      </w:r>
      <w:r w:rsidR="0091731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المبرر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عدم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تحص</w:t>
      </w:r>
      <w:r w:rsidR="0091731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لها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عن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ض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اع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ملك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الأملاك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C9367F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نقص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الأموال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والق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3535D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أمواله</w:t>
      </w:r>
      <w:r w:rsidR="00A3535D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AF1D11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الخاصة</w:t>
      </w:r>
      <w:r w:rsidR="00AF1D11" w:rsidRPr="00807C4C">
        <w:rPr>
          <w:rStyle w:val="a8"/>
          <w:rFonts w:ascii="Simplified Arabic" w:hAnsi="Simplified Arabic" w:cs="Simplified Arabic"/>
          <w:sz w:val="32"/>
          <w:szCs w:val="32"/>
          <w:lang w:val="fr-FR" w:eastAsia="fr-FR"/>
        </w:rPr>
        <w:footnoteReference w:id="57"/>
      </w:r>
      <w:r w:rsidR="00E729C0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C53EEF" w:rsidRPr="00101EA8" w:rsidRDefault="00101EA8" w:rsidP="007572E3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3-</w:t>
      </w:r>
      <w:r w:rsidR="00C53EEF" w:rsidRPr="00101EA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في مجال رقابة الانضباط و تسيير الميزانية و المالية </w:t>
      </w:r>
    </w:p>
    <w:p w:rsidR="00E729C0" w:rsidRPr="00807C4C" w:rsidRDefault="00E729C0" w:rsidP="007572E3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eastAsia="fr-FR"/>
        </w:rPr>
      </w:pPr>
      <w:r w:rsidRPr="00807C4C">
        <w:rPr>
          <w:rFonts w:ascii="Simplified Arabic" w:hAnsi="Simplified Arabic" w:cs="Simplified Arabic"/>
          <w:sz w:val="32"/>
          <w:szCs w:val="32"/>
          <w:rtl/>
          <w:lang w:eastAsia="fr-FR" w:bidi="ar-DZ"/>
        </w:rPr>
        <w:t>يصدر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 w:bidi="ar-DZ"/>
        </w:rPr>
        <w:t>مجلس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 w:bidi="ar-DZ"/>
        </w:rPr>
        <w:t>المحاسبة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 w:bidi="ar-DZ"/>
        </w:rPr>
        <w:t>غرامات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/>
        </w:rPr>
        <w:t xml:space="preserve"> </w:t>
      </w:r>
      <w:r w:rsidRPr="00807C4C">
        <w:rPr>
          <w:rFonts w:ascii="Simplified Arabic" w:hAnsi="Simplified Arabic" w:cs="Simplified Arabic"/>
          <w:sz w:val="32"/>
          <w:szCs w:val="32"/>
          <w:rtl/>
          <w:lang w:eastAsia="fr-FR" w:bidi="ar-DZ"/>
        </w:rPr>
        <w:t>ضد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مرتكبي المخالفات المالية الواردة في نص المادة 88 من الأمر</w:t>
      </w:r>
      <w:r w:rsidR="00D47399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رقم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95-20 السالف </w:t>
      </w:r>
      <w:r w:rsidR="00101EA8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>ذكره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، بحيث لا تتعدى الغرامة المالية المرتب السنوي الإجمالي الذي يتقاضاه العون المعني عند تاريخ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>إرتكابه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المخالفة، و إذا تعددت هذه الغرامات المحكوم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>بها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على العون فإنه لا</w:t>
      </w:r>
      <w:r w:rsidR="003174AD"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 xml:space="preserve">يمكن الجمع بينهما </w:t>
      </w:r>
      <w:r w:rsidR="003174AD"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>إلا في حدود الأقصى لهذا المرتب السنوي</w:t>
      </w:r>
      <w:r w:rsidR="003174AD" w:rsidRPr="00807C4C">
        <w:rPr>
          <w:rStyle w:val="a8"/>
          <w:rFonts w:ascii="Simplified Arabic" w:hAnsi="Simplified Arabic" w:cs="Simplified Arabic"/>
          <w:sz w:val="32"/>
          <w:szCs w:val="32"/>
          <w:rtl/>
          <w:lang w:eastAsia="fr-FR" w:bidi="ar-DZ"/>
        </w:rPr>
        <w:footnoteReference w:id="58"/>
      </w:r>
      <w:r w:rsidR="008062DC" w:rsidRPr="00807C4C">
        <w:rPr>
          <w:rFonts w:ascii="Simplified Arabic" w:hAnsi="Simplified Arabic" w:cs="Simplified Arabic" w:hint="cs"/>
          <w:sz w:val="32"/>
          <w:szCs w:val="32"/>
          <w:rtl/>
          <w:lang w:eastAsia="fr-FR" w:bidi="ar-DZ"/>
        </w:rPr>
        <w:t>.</w:t>
      </w:r>
    </w:p>
    <w:p w:rsidR="00E729C0" w:rsidRPr="00807C4C" w:rsidRDefault="003174AD" w:rsidP="005D32AD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القرارات النهائية الناتجة عن </w:t>
      </w: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الإختصاص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القضائي تكتسي</w:t>
      </w:r>
      <w:r w:rsidR="005D32A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الصيغة التنفيذية قياسا على الجهات القضائية الإدارية </w:t>
      </w:r>
      <w:r w:rsidR="00281C4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 تنفذيها معلق ب</w:t>
      </w:r>
      <w:r w:rsidR="008062DC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</w:t>
      </w:r>
      <w:r w:rsidR="00281C4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وزير</w:t>
      </w:r>
      <w:r w:rsidR="008062DC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المكلف</w:t>
      </w:r>
      <w:r w:rsidR="00281C4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8062DC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ب</w:t>
      </w:r>
      <w:r w:rsidR="00281C4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المالية</w:t>
      </w:r>
      <w:r w:rsidR="00281C40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59"/>
      </w:r>
      <w:r w:rsidR="00281C40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281C40" w:rsidRDefault="00281C40" w:rsidP="00917310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طرق الطعن في قرارات مجلس المحاسبة </w:t>
      </w:r>
    </w:p>
    <w:p w:rsidR="00286E9A" w:rsidRPr="00807C4C" w:rsidRDefault="00286E9A" w:rsidP="00917310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lastRenderedPageBreak/>
        <w:t>بما أن قرارات مجلس المحاسبة تتميز بالصيغة التنفيذية كما ذكرنا سابقا ، فإن المشرع كفل</w:t>
      </w:r>
    </w:p>
    <w:p w:rsidR="008062DC" w:rsidRPr="00807C4C" w:rsidRDefault="008062DC" w:rsidP="004E6D31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proofErr w:type="spellStart"/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للمتقاض</w:t>
      </w:r>
      <w:proofErr w:type="spellEnd"/>
      <w:r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كل حقوق الدفاع و من بينها حق الطعن </w:t>
      </w:r>
      <w:r w:rsidR="00EC5375" w:rsidRPr="00807C4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 طرقه ثلاث هي :</w:t>
      </w:r>
    </w:p>
    <w:p w:rsidR="008062DC" w:rsidRPr="00807C4C" w:rsidRDefault="008062DC" w:rsidP="00917310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أ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EB046C" w:rsidRPr="00807C4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-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المراجعة</w:t>
      </w:r>
      <w:r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>:</w:t>
      </w:r>
    </w:p>
    <w:p w:rsidR="008062DC" w:rsidRPr="00807C4C" w:rsidRDefault="00EB046C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eastAsia="fr-FR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المراجعة هي إعادة النظر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قرار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قابل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للتنفيذ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لحالات حصرتها المادة 102 من الأمر</w:t>
      </w:r>
      <w:r w:rsidR="004E6D3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رقم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95-20 السالف </w:t>
      </w:r>
      <w:r w:rsidR="00B259F6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ذكره</w:t>
      </w:r>
      <w:r w:rsidR="001D58D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و هي :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بسبب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أخطاء،</w:t>
      </w:r>
      <w:r w:rsidR="00B259F6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إغفال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تزوير،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استعم</w:t>
      </w:r>
      <w:r w:rsidR="005D32AD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مزدوج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ظهور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عناصر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جديدة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لم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يكن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باستطاعة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القاضي</w:t>
      </w:r>
      <w:r w:rsidR="001D58D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اكتشافها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لحظة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إصداره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للقرار</w:t>
      </w:r>
      <w:r w:rsidR="001D58D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فإنه يمكن 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مراجعة القرار بطلب من العون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المتقاضي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السلطة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السلمية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الوصية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الناظر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العام،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كما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يمكن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مراجعته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بصفة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تلقائية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طرف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الغرفة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أو الفرع الذي أ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صدر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القرار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،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يتم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تقديم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طلب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المراجعة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إلى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رئيس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مجلس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أجل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أقصاه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سنة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واحدة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تاريخ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تبليغ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القرار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،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لكنه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الحالات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يثبت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فيها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مجلس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المحاسبة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قد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اتخذ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راره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على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أساس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وثائ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مزورة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غير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سليمة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فإنه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يمكن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مراجعته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بعد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فوات</w:t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الأجل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المحدد</w:t>
      </w:r>
      <w:r w:rsidR="005034BF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، لا تكون طلبات المراجعة أثر موقف للقرار المطعون إلا بأمر من رئيس مجلس المحاسبة </w:t>
      </w:r>
      <w:r w:rsidR="004A4D72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60"/>
      </w:r>
      <w:r w:rsidR="004A4D72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8062DC" w:rsidRPr="00807C4C" w:rsidRDefault="008062DC" w:rsidP="00917310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</w:pP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ب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C9367F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-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الاستئناف</w:t>
      </w:r>
      <w:r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>:</w:t>
      </w:r>
    </w:p>
    <w:p w:rsidR="008062DC" w:rsidRPr="00807C4C" w:rsidRDefault="004A4D72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eastAsia="fr-FR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قرارات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مجلس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المحاسبة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قابلة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proofErr w:type="spellStart"/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للإستئناف</w:t>
      </w:r>
      <w:proofErr w:type="spellEnd"/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أجل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أقصاه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شهر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واحد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تاريخ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تبليغ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القرار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يقبل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الاستئناف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إلا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إذا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قدم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من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طرف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المتقاضي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المعني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السلطات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السلمية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الوصية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التي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lastRenderedPageBreak/>
        <w:t>يتبع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لها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="008062DC" w:rsidRPr="00807C4C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الناظر</w:t>
      </w:r>
      <w:r w:rsidR="005034BF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</w:t>
      </w:r>
      <w:r w:rsidR="005034BF" w:rsidRPr="00807C4C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عا</w:t>
      </w:r>
      <w:r w:rsidR="005034BF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م، </w:t>
      </w:r>
      <w:proofErr w:type="spellStart"/>
      <w:r w:rsidR="005034BF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للإستئناف</w:t>
      </w:r>
      <w:proofErr w:type="spellEnd"/>
      <w:r w:rsidR="005034BF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أثر موقف لتنفيذ القرار موضوع الطعن و يفصل في الاستئناف بتشكيلة كل الغرف مجتمعة ما عدا الغرفة التي أصدرت القرار موضوع الطعن</w:t>
      </w:r>
      <w:r w:rsidR="005034BF" w:rsidRPr="00807C4C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61"/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8062DC" w:rsidRPr="00807C4C" w:rsidRDefault="00AE1DEB" w:rsidP="00C458E4">
      <w:pPr>
        <w:autoSpaceDE w:val="0"/>
        <w:autoSpaceDN w:val="0"/>
        <w:adjustRightInd w:val="0"/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</w:pPr>
      <w:r w:rsidRPr="00C458E4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eastAsia="fr-FR"/>
        </w:rPr>
        <w:t>ج-</w:t>
      </w:r>
      <w:r w:rsidR="008062DC" w:rsidRPr="00C458E4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الطعن</w:t>
      </w:r>
      <w:r w:rsidR="008062DC" w:rsidRPr="00807C4C">
        <w:rPr>
          <w:rFonts w:ascii="Simplified Arabic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="008062DC" w:rsidRPr="00807C4C">
        <w:rPr>
          <w:rFonts w:ascii="Simplified Arabic" w:hAnsi="Simplified Arabic" w:cs="Simplified Arabic"/>
          <w:b/>
          <w:bCs/>
          <w:sz w:val="32"/>
          <w:szCs w:val="32"/>
          <w:rtl/>
          <w:lang w:val="fr-FR" w:eastAsia="fr-FR"/>
        </w:rPr>
        <w:t>بالنقض</w:t>
      </w:r>
    </w:p>
    <w:p w:rsidR="00B0178C" w:rsidRPr="00917310" w:rsidRDefault="00794D74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 w:bidi="ar-DZ"/>
        </w:rPr>
      </w:pP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حسب المادة 110 من الأمر</w:t>
      </w:r>
      <w:r w:rsidR="004E6D3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رقم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95-20 السالف </w:t>
      </w:r>
      <w:r w:rsidR="00B259F6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ذكره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فإن 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قرارات مجلس المحاسبة الصادرة عن تشكيلة الغرف مجتمعة قابلة للطعن بالنقض طبقا لقانون الإج</w:t>
      </w:r>
      <w:r w:rsidR="00AF0B7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راءات المدني</w:t>
      </w:r>
      <w:r w:rsidR="005D32AD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و الإدارية، ويمكن تقديم الطعن بالنقض بناء على</w:t>
      </w:r>
      <w:r w:rsidR="00AF0B7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طلب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الأشخاص المعنيين أو محام معتمد لدى مجلس الدول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أو بطلب من الوزير المكلف بالمالي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أو السلط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السلمية أو الوصية أو الناظر</w:t>
      </w:r>
      <w:r w:rsidR="00AF0B7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العام</w:t>
      </w:r>
      <w:r w:rsidR="00AE1DEB"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، و إذا قضى مجلس الدولة بنقض القرار موضوع الطعن </w:t>
      </w:r>
      <w:r w:rsidRPr="00807C4C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تمتثل تشكيلة كل الغرف مجتمعة للنق</w:t>
      </w:r>
      <w:r w:rsidR="0091731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اط القانونية التي تم الفصل فيها.</w:t>
      </w:r>
    </w:p>
    <w:p w:rsidR="00C9367F" w:rsidRDefault="003E509F" w:rsidP="00033C1F">
      <w:pPr>
        <w:spacing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 w:rsidRPr="0091731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المطلب الثاني: النتائج المترتبة ع</w:t>
      </w:r>
      <w:r w:rsidR="001C677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ن</w:t>
      </w:r>
      <w:r w:rsidRPr="0091731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رقابة </w:t>
      </w:r>
      <w:proofErr w:type="spellStart"/>
      <w:r w:rsidRPr="0091731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المفتشية</w:t>
      </w:r>
      <w:proofErr w:type="spellEnd"/>
      <w:r w:rsidRPr="0091731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العامة للمالية</w:t>
      </w:r>
    </w:p>
    <w:p w:rsidR="005D32AD" w:rsidRDefault="00C03B02" w:rsidP="00033C1F">
      <w:pPr>
        <w:spacing w:line="360" w:lineRule="auto"/>
        <w:jc w:val="both"/>
        <w:rPr>
          <w:rFonts w:asciiTheme="minorHAnsi" w:hAnsiTheme="minorHAnsi" w:cs="Simplified Arabic"/>
          <w:sz w:val="32"/>
          <w:szCs w:val="32"/>
          <w:rtl/>
          <w:lang w:bidi="ar-DZ"/>
        </w:rPr>
      </w:pP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>سنتطرق</w:t>
      </w:r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 إلى </w:t>
      </w: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>نتائج</w:t>
      </w:r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 رقابة </w:t>
      </w:r>
      <w:proofErr w:type="spellStart"/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>المفتشية</w:t>
      </w:r>
      <w:proofErr w:type="spellEnd"/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 العامة للمالية في فرعين، الفرع الأول </w:t>
      </w: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>التقاري</w:t>
      </w:r>
      <w:r w:rsidR="00286E9A">
        <w:rPr>
          <w:rFonts w:asciiTheme="minorHAnsi" w:hAnsiTheme="minorHAnsi" w:cs="Simplified Arabic" w:hint="cs"/>
          <w:sz w:val="32"/>
          <w:szCs w:val="32"/>
          <w:rtl/>
          <w:lang w:bidi="ar-DZ"/>
        </w:rPr>
        <w:t>ـ</w:t>
      </w: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ر </w:t>
      </w:r>
      <w:r w:rsidR="00C37AA5">
        <w:rPr>
          <w:rFonts w:asciiTheme="minorHAnsi" w:hAnsiTheme="minorHAnsi" w:cs="Simplified Arabic" w:hint="cs"/>
          <w:sz w:val="32"/>
          <w:szCs w:val="32"/>
          <w:rtl/>
          <w:lang w:bidi="ar-DZ"/>
        </w:rPr>
        <w:t>الأولية</w:t>
      </w:r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 </w:t>
      </w:r>
    </w:p>
    <w:p w:rsidR="00C9367F" w:rsidRDefault="00762CD0" w:rsidP="00033C1F">
      <w:pPr>
        <w:spacing w:line="360" w:lineRule="auto"/>
        <w:jc w:val="both"/>
        <w:rPr>
          <w:rFonts w:asciiTheme="minorHAnsi" w:hAnsiTheme="minorHAnsi" w:cs="Simplified Arabic"/>
          <w:sz w:val="32"/>
          <w:szCs w:val="32"/>
          <w:rtl/>
          <w:lang w:bidi="ar-DZ"/>
        </w:rPr>
      </w:pP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و الأساسية </w:t>
      </w:r>
      <w:r w:rsidR="001C677C">
        <w:rPr>
          <w:rFonts w:asciiTheme="minorHAnsi" w:hAnsiTheme="minorHAnsi" w:cs="Simplified Arabic" w:hint="cs"/>
          <w:sz w:val="32"/>
          <w:szCs w:val="32"/>
          <w:rtl/>
          <w:lang w:bidi="ar-DZ"/>
        </w:rPr>
        <w:t>و</w:t>
      </w:r>
      <w:r w:rsidR="00C9367F">
        <w:rPr>
          <w:rFonts w:asciiTheme="minorHAnsi" w:hAnsiTheme="minorHAnsi" w:cs="Simplified Arabic" w:hint="cs"/>
          <w:sz w:val="32"/>
          <w:szCs w:val="32"/>
          <w:rtl/>
          <w:lang w:bidi="ar-DZ"/>
        </w:rPr>
        <w:t>الفرع الثاني</w:t>
      </w:r>
      <w:r w:rsidR="00C03B02">
        <w:rPr>
          <w:rFonts w:asciiTheme="minorHAnsi" w:hAnsiTheme="minorHAnsi" w:cs="Simplified Arabic" w:hint="cs"/>
          <w:sz w:val="32"/>
          <w:szCs w:val="32"/>
          <w:rtl/>
          <w:lang w:bidi="ar-DZ"/>
        </w:rPr>
        <w:t xml:space="preserve"> التقارير النهائية</w:t>
      </w:r>
      <w:r w:rsidR="00451D9E">
        <w:rPr>
          <w:rFonts w:asciiTheme="minorHAnsi" w:hAnsiTheme="minorHAnsi" w:cs="Simplified Arabic" w:hint="cs"/>
          <w:sz w:val="32"/>
          <w:szCs w:val="32"/>
          <w:rtl/>
          <w:lang w:bidi="ar-DZ"/>
        </w:rPr>
        <w:t>.</w:t>
      </w:r>
    </w:p>
    <w:p w:rsidR="00C03B02" w:rsidRPr="00C37AA5" w:rsidRDefault="00C03B02" w:rsidP="00C37AA5">
      <w:pPr>
        <w:spacing w:line="360" w:lineRule="auto"/>
        <w:jc w:val="both"/>
        <w:rPr>
          <w:rFonts w:asciiTheme="minorHAnsi" w:hAnsiTheme="minorHAnsi" w:cs="Simplified Arabic"/>
          <w:b/>
          <w:bCs/>
          <w:sz w:val="32"/>
          <w:szCs w:val="32"/>
          <w:rtl/>
          <w:lang w:bidi="ar-DZ"/>
        </w:rPr>
      </w:pPr>
      <w:r w:rsidRPr="00C37AA5">
        <w:rPr>
          <w:rFonts w:asciiTheme="minorHAnsi" w:hAnsiTheme="minorHAnsi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r w:rsidR="008E64C4" w:rsidRPr="00C37AA5">
        <w:rPr>
          <w:rFonts w:asciiTheme="minorHAnsi" w:hAnsiTheme="minorHAnsi" w:cs="Simplified Arabic" w:hint="cs"/>
          <w:b/>
          <w:bCs/>
          <w:sz w:val="32"/>
          <w:szCs w:val="32"/>
          <w:rtl/>
          <w:lang w:bidi="ar-DZ"/>
        </w:rPr>
        <w:t>الأول:</w:t>
      </w:r>
      <w:r w:rsidRPr="00C37AA5">
        <w:rPr>
          <w:rFonts w:asciiTheme="minorHAnsi" w:hAnsiTheme="minorHAnsi" w:cs="Simplified Arabic" w:hint="cs"/>
          <w:b/>
          <w:bCs/>
          <w:sz w:val="32"/>
          <w:szCs w:val="32"/>
          <w:rtl/>
          <w:lang w:bidi="ar-DZ"/>
        </w:rPr>
        <w:t xml:space="preserve"> التقارير </w:t>
      </w:r>
      <w:r w:rsidR="00C37AA5">
        <w:rPr>
          <w:rFonts w:asciiTheme="minorHAnsi" w:hAnsiTheme="minorHAnsi" w:cs="Simplified Arabic" w:hint="cs"/>
          <w:b/>
          <w:bCs/>
          <w:sz w:val="32"/>
          <w:szCs w:val="32"/>
          <w:rtl/>
          <w:lang w:bidi="ar-DZ"/>
        </w:rPr>
        <w:t>الأولية</w:t>
      </w:r>
      <w:r w:rsidR="00762CD0">
        <w:rPr>
          <w:rFonts w:asciiTheme="minorHAnsi" w:hAnsiTheme="minorHAnsi" w:cs="Simplified Arabic" w:hint="cs"/>
          <w:b/>
          <w:bCs/>
          <w:sz w:val="32"/>
          <w:szCs w:val="32"/>
          <w:rtl/>
          <w:lang w:bidi="ar-DZ"/>
        </w:rPr>
        <w:t xml:space="preserve"> و الأساسية </w:t>
      </w:r>
    </w:p>
    <w:p w:rsidR="00C37AA5" w:rsidRDefault="00C37AA5" w:rsidP="00C37AA5">
      <w:pPr>
        <w:autoSpaceDE w:val="0"/>
        <w:autoSpaceDN w:val="0"/>
        <w:adjustRightInd w:val="0"/>
        <w:spacing w:line="360" w:lineRule="auto"/>
        <w:jc w:val="both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أولا:</w:t>
      </w:r>
      <w:r w:rsidR="003E509F" w:rsidRPr="00807C4C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التقرير الأولي</w:t>
      </w:r>
    </w:p>
    <w:p w:rsidR="003E509F" w:rsidRPr="00C37AA5" w:rsidRDefault="003E509F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lang w:val="fr-FR" w:eastAsia="fr-FR"/>
        </w:rPr>
      </w:pPr>
      <w:r w:rsidRPr="00807C4C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هو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ذلك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التقر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ير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الذي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حرره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كل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مفتش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مشارك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عمل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ات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التحقيق و التفتيش 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الرقابة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ضمن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الفرقة أو الوحدة 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يبين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t xml:space="preserve">أولي:، المؤهلة  التلخيصي أو النهائي ، التقرير السنوي و التقرير الموجالية </w:t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 w:hint="cs"/>
          <w:vanish/>
          <w:sz w:val="32"/>
          <w:szCs w:val="32"/>
          <w:rtl/>
          <w:lang w:val="fr-FR" w:eastAsia="fr-FR"/>
        </w:rPr>
        <w:pgNum/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ف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ه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كل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الجوانب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المعا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سواء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كانت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جاب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أم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سلب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للتسيير المعاين و 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lastRenderedPageBreak/>
        <w:t xml:space="preserve">يتحمل النتائج المترتبة عن التقرير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عند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الانتهاء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منه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وقعه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سلمه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للمكلف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بالتفت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ش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أو</w:t>
      </w:r>
      <w:r w:rsidR="004E525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 w:bidi="ar-DZ"/>
        </w:rPr>
        <w:t>ل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مد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البعثة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أو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المفتش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الجهوي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و ذلك تبعا لوضعية تركيب الوحدة التفتيشية</w:t>
      </w:r>
      <w:r w:rsidRPr="00807C4C">
        <w:rPr>
          <w:rStyle w:val="a8"/>
          <w:rFonts w:ascii="SimplifiedArabic" w:hAnsi="SimplifiedArabic" w:cs="Simplified Arabic"/>
          <w:sz w:val="32"/>
          <w:szCs w:val="32"/>
          <w:rtl/>
          <w:lang w:val="fr-FR" w:eastAsia="fr-FR"/>
        </w:rPr>
        <w:footnoteReference w:id="62"/>
      </w:r>
      <w:r w:rsidR="007639BE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.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معلوم أنه باستثناء مهام التحقيقات التي تقوم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بها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العامة للمالية بناء على طلب الهيئات الم</w:t>
      </w:r>
      <w:r w:rsidR="004E525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ع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نية، يجب إعلام المسير بالمعاينات التي كشفت عنها الفرق و الوحدات العملية قبل تدوينها في التقارير الأولية</w:t>
      </w:r>
      <w:r w:rsidRPr="008141E7">
        <w:rPr>
          <w:rFonts w:ascii="Simplified Arabic" w:hAnsi="Simplified Arabic"/>
          <w:rtl/>
        </w:rPr>
        <w:footnoteReference w:id="63"/>
      </w:r>
      <w:r w:rsidR="00C37AA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.</w:t>
      </w:r>
    </w:p>
    <w:p w:rsidR="00C37AA5" w:rsidRDefault="00C37AA5" w:rsidP="00C37AA5">
      <w:pPr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ث</w:t>
      </w:r>
      <w:r w:rsidR="0096421F">
        <w:rPr>
          <w:rFonts w:cs="Simplified Arabic" w:hint="cs"/>
          <w:b/>
          <w:bCs/>
          <w:sz w:val="32"/>
          <w:szCs w:val="32"/>
          <w:rtl/>
          <w:lang w:bidi="ar-DZ"/>
        </w:rPr>
        <w:t>ا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نيا:</w:t>
      </w:r>
      <w:r w:rsidR="003E509F" w:rsidRPr="00807C4C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التقر</w:t>
      </w:r>
      <w:r w:rsidR="003E509F" w:rsidRPr="00807C4C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>ي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ر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lang w:val="fr-FR" w:eastAsia="fr-FR"/>
        </w:rPr>
        <w:t xml:space="preserve"> 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الأساسي</w:t>
      </w:r>
      <w:r w:rsidR="003E509F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</w:p>
    <w:p w:rsidR="003E509F" w:rsidRPr="008141E7" w:rsidRDefault="003E509F" w:rsidP="004E5251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هو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التقر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الذي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تجمع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ف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ه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كافة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التقار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ر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الأول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لأعضاء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الفرق</w:t>
      </w:r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ة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أو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الوحدة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و</w:t>
      </w:r>
      <w:r w:rsidR="00762CD0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لا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كون</w:t>
      </w:r>
      <w:r w:rsidRPr="008141E7">
        <w:rPr>
          <w:rFonts w:ascii="Simplified Arabic" w:hAnsi="Simplified Arabic" w:cs="Simplified Arabic"/>
          <w:sz w:val="32"/>
          <w:szCs w:val="32"/>
          <w:lang w:val="fr-FR" w:eastAsia="fr-FR"/>
        </w:rPr>
        <w:t xml:space="preserve"> 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نهائ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r w:rsidRPr="008141E7">
        <w:rPr>
          <w:rFonts w:ascii="Simplified Arabic" w:hAnsi="Simplified Arabic" w:cs="Simplified Arabic"/>
          <w:sz w:val="32"/>
          <w:szCs w:val="32"/>
          <w:rtl/>
          <w:lang w:val="fr-FR" w:eastAsia="fr-FR"/>
        </w:rPr>
        <w:t>ا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إلا بعد تأكيد و تثبيت المعاينات يتضمنها بتمام الإجراء </w:t>
      </w:r>
      <w:proofErr w:type="spellStart"/>
      <w:r w:rsidR="007639B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لتناقضي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="00C37AA5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3E509F" w:rsidRPr="008141E7" w:rsidRDefault="003E509F" w:rsidP="004E5251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و الإجراء </w:t>
      </w:r>
      <w:proofErr w:type="spellStart"/>
      <w:r w:rsidRPr="008141E7">
        <w:rPr>
          <w:rFonts w:ascii="Simplified Arabic" w:hAnsi="Simplified Arabic" w:cs="Simplified Arabic" w:hint="eastAsia"/>
          <w:sz w:val="32"/>
          <w:szCs w:val="32"/>
          <w:rtl/>
          <w:lang w:val="fr-FR" w:eastAsia="fr-FR"/>
        </w:rPr>
        <w:t>التناقض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ي</w:t>
      </w:r>
      <w:proofErr w:type="spellEnd"/>
      <w:r w:rsidR="004E5251">
        <w:rPr>
          <w:rStyle w:val="a8"/>
          <w:rFonts w:ascii="Simplified Arabic" w:hAnsi="Simplified Arabic" w:cs="Simplified Arabic"/>
          <w:sz w:val="32"/>
          <w:szCs w:val="32"/>
          <w:rtl/>
          <w:lang w:val="fr-FR" w:eastAsia="fr-FR"/>
        </w:rPr>
        <w:footnoteReference w:id="64"/>
      </w:r>
      <w:r w:rsidR="004E525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:</w:t>
      </w:r>
      <w:r w:rsidRPr="008141E7">
        <w:rPr>
          <w:rFonts w:ascii="Simplified Arabic" w:hAnsi="Simplified Arabic" w:cs="Simplified Arabic" w:hint="eastAsia"/>
          <w:sz w:val="32"/>
          <w:szCs w:val="32"/>
          <w:rtl/>
          <w:lang w:val="fr-FR" w:eastAsia="fr-FR"/>
        </w:rPr>
        <w:t xml:space="preserve"> 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هو الرد الذي تقدمه المؤسسة أو الهيئة المراقبة و وصايتها إجابة عن ما احتواه التقرير الأساسي المرسل أو المبلغ لها من قبل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العامة للمالية.</w:t>
      </w:r>
    </w:p>
    <w:p w:rsidR="005D32AD" w:rsidRDefault="003E509F" w:rsidP="00033C1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و للتمك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ن من تنفيذ الإج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راء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التناقضي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أوجب القان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ون على الهيئات الخاضع</w:t>
      </w:r>
      <w:r w:rsidR="00BF5594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للرقاب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ة و وصايتها بأن ترد لزوما ضمن مهلة شهرين، قابلة للتمديد </w:t>
      </w:r>
      <w:r w:rsidR="00C03B02"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استثنائيا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بشهرين كذلك من طرف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المفتشي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</w:t>
      </w:r>
      <w:proofErr w:type="spellEnd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العام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للمالية بعد موافق</w:t>
      </w:r>
      <w:r w:rsidR="00451D9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 الوزي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ر المكلف بالمالي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ة، على المعاين</w:t>
      </w:r>
      <w:r w:rsidR="00451D9E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ـ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ات و </w:t>
      </w:r>
      <w:r w:rsidR="00C03B02"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الملاحظات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التي يتضمنها التقرير الأساسي، و إحاطة </w:t>
      </w:r>
      <w:proofErr w:type="spellStart"/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="004E5251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العامة للمالية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علما بالتدابير </w:t>
      </w:r>
    </w:p>
    <w:p w:rsidR="003E509F" w:rsidRPr="008141E7" w:rsidRDefault="003E509F" w:rsidP="00033C1F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lastRenderedPageBreak/>
        <w:t xml:space="preserve">المتخذة أو المرتقب اتخاذها بخصوص الوقائع المدونة في التقرير، و عند </w:t>
      </w:r>
      <w:r w:rsidR="00C03B02"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انقضاء</w:t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 xml:space="preserve"> مهلة شهرين أو أربعة أشهر عند تمديدها يصبح التقرير الأساسي الذي لم يرد عليه نهائيا.</w:t>
      </w:r>
    </w:p>
    <w:p w:rsidR="003E509F" w:rsidRPr="008141E7" w:rsidRDefault="003E509F" w:rsidP="008141E7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أما الجهات التي يبلغ إليها التقرير الأساسي هي</w:t>
      </w:r>
      <w:r w:rsidRPr="007639BE">
        <w:rPr>
          <w:rFonts w:ascii="Simplified Arabic" w:hAnsi="Simplified Arabic" w:cs="Simplified Arabic"/>
          <w:rtl/>
          <w:lang w:val="fr-FR" w:eastAsia="fr-FR"/>
        </w:rPr>
        <w:footnoteReference w:id="65"/>
      </w:r>
      <w:r w:rsidRPr="008141E7">
        <w:rPr>
          <w:rFonts w:ascii="Simplified Arabic" w:hAnsi="Simplified Arabic" w:cs="Simplified Arabic" w:hint="cs"/>
          <w:sz w:val="32"/>
          <w:szCs w:val="32"/>
          <w:rtl/>
          <w:lang w:val="fr-FR" w:eastAsia="fr-FR"/>
        </w:rPr>
        <w:t>:</w:t>
      </w:r>
    </w:p>
    <w:p w:rsidR="003E509F" w:rsidRDefault="003E509F" w:rsidP="00286E9A">
      <w:pPr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مسير المؤسسة أو الهيئة المراقبة و كذا إلى الجهة الوصية عليه ،أما إذا كان التقرير معد على إثر مهمة قامت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بها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 بناء على أمر من السلطة المؤهلة قانون</w:t>
      </w:r>
      <w:r w:rsidR="00286E9A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ا  فإن </w:t>
      </w:r>
      <w:r w:rsidR="00C37AA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هذا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التقرير يبلغ إلا للسلطة دون سواها.</w:t>
      </w:r>
    </w:p>
    <w:p w:rsidR="00C37AA5" w:rsidRDefault="00C37AA5" w:rsidP="00917310">
      <w:pPr>
        <w:spacing w:line="360" w:lineRule="auto"/>
        <w:jc w:val="both"/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</w:pPr>
      <w:r w:rsidRPr="00C37AA5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 xml:space="preserve">الفرع </w:t>
      </w:r>
      <w:r w:rsidR="00C458E4" w:rsidRPr="00C37AA5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>الثاني:</w:t>
      </w:r>
      <w:r w:rsidRPr="00C37AA5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 xml:space="preserve"> التقارير النهائية</w:t>
      </w:r>
    </w:p>
    <w:p w:rsidR="002E1D11" w:rsidRDefault="00C37AA5" w:rsidP="002E1D11">
      <w:pPr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>أولا</w:t>
      </w:r>
      <w:r w:rsidRPr="00807C4C"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 xml:space="preserve"> </w:t>
      </w:r>
      <w:r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>:</w:t>
      </w:r>
      <w:r w:rsidRPr="00807C4C"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التقر</w:t>
      </w:r>
      <w:r w:rsidRPr="00807C4C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ر</w:t>
      </w:r>
      <w:r w:rsidRPr="00807C4C">
        <w:rPr>
          <w:rFonts w:ascii="SimplifiedArabic" w:hAnsi="Simplified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التلخ</w:t>
      </w:r>
      <w:r w:rsidRPr="00807C4C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صي</w:t>
      </w:r>
      <w:r w:rsidRPr="00807C4C">
        <w:rPr>
          <w:rFonts w:ascii="SimplifiedArabic" w:hAnsi="Simplified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أو</w:t>
      </w:r>
      <w:r w:rsidRPr="00807C4C">
        <w:rPr>
          <w:rFonts w:ascii="SimplifiedArabic" w:hAnsi="Simplified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النهائي</w:t>
      </w:r>
      <w:r w:rsidRPr="00807C4C">
        <w:rPr>
          <w:rStyle w:val="a8"/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footnoteReference w:id="66"/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</w:p>
    <w:p w:rsidR="003E509F" w:rsidRPr="00807C4C" w:rsidRDefault="00C37AA5" w:rsidP="005D32AD">
      <w:pPr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هو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ذلك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التقر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ر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الذي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تعده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المفتش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proofErr w:type="spellEnd"/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بعد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تلق</w:t>
      </w:r>
      <w:r w:rsidR="002E1D11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ها</w:t>
      </w:r>
      <w:r w:rsidR="002E1D11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ج</w:t>
      </w:r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واب مس</w:t>
      </w:r>
      <w:r w:rsidR="002E1D11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ر</w:t>
      </w:r>
      <w:r w:rsidR="002E1D11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اله</w:t>
      </w:r>
      <w:r w:rsidR="002E1D11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ئة</w:t>
      </w:r>
      <w:r w:rsidR="002E1D11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المراقبة</w:t>
      </w:r>
      <w:r w:rsidR="002E1D11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على</w:t>
      </w:r>
      <w:r w:rsidR="002E1D11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التقر</w:t>
      </w:r>
      <w:r w:rsidR="002E1D11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ر</w:t>
      </w:r>
      <w:r w:rsidR="002E1D11"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2E1D11"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الأساسي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، حيث يتم فيه إجراء مقار</w:t>
      </w:r>
      <w:r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ن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ة بين المعاينات المدونة</w:t>
      </w:r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="003E509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في التقري</w:t>
      </w:r>
      <w:r w:rsidR="005D32AD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3E509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ر الأساس</w:t>
      </w:r>
      <w:r w:rsidR="005D32AD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3E509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ي و جواب مسير الهيئة المراقبة ختاما للإجراء </w:t>
      </w:r>
      <w:proofErr w:type="spellStart"/>
      <w:r w:rsidR="003E509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التناقضي</w:t>
      </w:r>
      <w:proofErr w:type="spellEnd"/>
      <w:r w:rsidR="003E509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.</w:t>
      </w:r>
    </w:p>
    <w:p w:rsidR="003E509F" w:rsidRPr="00807C4C" w:rsidRDefault="003E509F" w:rsidP="005D32AD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أما الجهة التي يبلغ إليها التقرير التلخيصي، مرفقا بجواب المسير هي السلطة الرئاسية السلمية إن وجدت أو السلطة الوصية على الهيئة الخاضعة للرقابة، كما يجب على هذه الأخير</w:t>
      </w:r>
      <w:r w:rsidR="005F133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الرد على ما</w:t>
      </w:r>
      <w:r w:rsidR="00C03B02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ورد في التقرير التلخيصي</w:t>
      </w:r>
      <w:r w:rsidRPr="00807C4C">
        <w:rPr>
          <w:rStyle w:val="a8"/>
          <w:rFonts w:ascii="SimplifiedArabic" w:hAnsi="SimplifiedArabic" w:cs="Simplified Arabic"/>
          <w:sz w:val="32"/>
          <w:szCs w:val="32"/>
          <w:rtl/>
          <w:lang w:val="fr-FR" w:eastAsia="fr-FR"/>
        </w:rPr>
        <w:footnoteReference w:id="67"/>
      </w:r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من الملاحظات التي أبدتها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 و بالتدابير التي أثارها هذا التقرير.</w:t>
      </w:r>
    </w:p>
    <w:p w:rsidR="003E509F" w:rsidRPr="00807C4C" w:rsidRDefault="003E509F" w:rsidP="00033C1F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lang w:val="fr-FR" w:eastAsia="fr-FR"/>
        </w:rPr>
      </w:pP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lastRenderedPageBreak/>
        <w:t>الملاحظ في هذا الخصوص أن المنظم لم يحدد آجال قانونية تلتزم بالرد خلالها السلطة السل</w:t>
      </w:r>
      <w:r w:rsidR="00762CD0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م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ية أو الوصية على ما ورد في التقرير التلخيصي من الملاحظات و التدابير المقترحة من قبل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 ، الأمر الذي قد يؤدي إلى التسويف و المماطلة في القيام بهذا الرد أو </w:t>
      </w:r>
      <w:r w:rsidR="00C9367F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الامتناع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عنه إطلاقا من الجهة المعنية، و لا تستطيع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 في هذه الحالة اتخاذ أي </w:t>
      </w:r>
      <w:proofErr w:type="spellStart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اجراء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سوى تسجيل المماطلة أو </w:t>
      </w:r>
      <w:r w:rsidR="00C03B02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الامتناع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في التقرير السنوي </w:t>
      </w:r>
      <w:r w:rsidRPr="00807C4C">
        <w:rPr>
          <w:rStyle w:val="a8"/>
          <w:rFonts w:ascii="SimplifiedArabic" w:hAnsi="SimplifiedArabic" w:cs="Simplified Arabic"/>
          <w:sz w:val="32"/>
          <w:szCs w:val="32"/>
          <w:rtl/>
          <w:lang w:val="fr-FR" w:eastAsia="fr-FR"/>
        </w:rPr>
        <w:footnoteReference w:id="68"/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="007639BE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.</w:t>
      </w:r>
    </w:p>
    <w:p w:rsidR="002E1D11" w:rsidRDefault="00485E86" w:rsidP="002E1D11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</w:pPr>
      <w:r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>ثانيا</w:t>
      </w:r>
      <w:r w:rsidR="002E1D11"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>:</w:t>
      </w:r>
      <w:r w:rsidR="003E509F" w:rsidRPr="00807C4C">
        <w:rPr>
          <w:rFonts w:ascii="TimesNewRoman" w:hAnsi="TimesNewRoman" w:cs="Simplified Arabic" w:hint="cs"/>
          <w:b/>
          <w:bCs/>
          <w:sz w:val="32"/>
          <w:szCs w:val="32"/>
          <w:rtl/>
          <w:lang w:val="fr-FR" w:eastAsia="fr-FR"/>
        </w:rPr>
        <w:t xml:space="preserve"> 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التقر</w:t>
      </w:r>
      <w:r w:rsidR="003E509F" w:rsidRPr="00807C4C">
        <w:rPr>
          <w:rFonts w:ascii="SimplifiedArabic" w:hAnsi="SimplifiedArabic" w:cs="Simplified Arabic" w:hint="cs"/>
          <w:b/>
          <w:bCs/>
          <w:sz w:val="32"/>
          <w:szCs w:val="32"/>
          <w:rtl/>
          <w:lang w:val="fr-FR" w:eastAsia="fr-FR"/>
        </w:rPr>
        <w:t>ي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ر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lang w:val="fr-FR" w:eastAsia="fr-FR"/>
        </w:rPr>
        <w:t xml:space="preserve"> </w:t>
      </w:r>
      <w:r w:rsidR="003E509F" w:rsidRPr="00807C4C">
        <w:rPr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t>السنوي</w:t>
      </w:r>
      <w:r w:rsidR="003E509F" w:rsidRPr="00807C4C">
        <w:rPr>
          <w:rStyle w:val="a8"/>
          <w:rFonts w:ascii="SimplifiedArabic" w:hAnsi="SimplifiedArabic" w:cs="Simplified Arabic"/>
          <w:b/>
          <w:bCs/>
          <w:sz w:val="32"/>
          <w:szCs w:val="32"/>
          <w:rtl/>
          <w:lang w:val="fr-FR" w:eastAsia="fr-FR"/>
        </w:rPr>
        <w:footnoteReference w:id="69"/>
      </w:r>
    </w:p>
    <w:p w:rsidR="005F1335" w:rsidRDefault="003E509F" w:rsidP="004F354C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ت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عد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المفتش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proofErr w:type="spellEnd"/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العامة للمالية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تقر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را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سنو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تضم</w:t>
      </w:r>
      <w:r w:rsidR="005F133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حص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ل</w:t>
      </w:r>
      <w:r w:rsidR="005F133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نشاطاتها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ملخص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معا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</w:t>
      </w:r>
      <w:r w:rsidR="005F133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اتها</w:t>
      </w:r>
    </w:p>
    <w:p w:rsidR="003E509F" w:rsidRPr="00807C4C" w:rsidRDefault="003E509F" w:rsidP="005F1335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="005F1335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و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الأجوبة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المتعلقة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proofErr w:type="spellStart"/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بها</w:t>
      </w:r>
      <w:proofErr w:type="spellEnd"/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 w:bidi="ar-DZ"/>
        </w:rPr>
        <w:t>،</w:t>
      </w:r>
      <w:r w:rsidR="002E1D11">
        <w:rPr>
          <w:rFonts w:ascii="SimplifiedArabic" w:hAnsi="Simplified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كل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الاقتراحات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ذات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الأهم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المقتبسة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ذلك</w:t>
      </w:r>
      <w:r w:rsidR="004F35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،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تحق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قا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للغرض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المتوخى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ذلك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المتمثل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في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تك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ف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أو</w:t>
      </w:r>
      <w:r w:rsidR="00CE39E3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تحس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التشر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ع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التنظ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الذ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حكمان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النشاطات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الخاضعة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لرقابتها</w:t>
      </w:r>
      <w:r w:rsidRPr="00807C4C">
        <w:rPr>
          <w:rStyle w:val="a8"/>
          <w:rFonts w:ascii="SimplifiedArabic" w:hAnsi="SimplifiedArabic" w:cs="Simplified Arabic"/>
          <w:sz w:val="32"/>
          <w:szCs w:val="32"/>
          <w:rtl/>
          <w:lang w:val="fr-FR" w:eastAsia="fr-FR"/>
        </w:rPr>
        <w:footnoteReference w:id="70"/>
      </w:r>
      <w:r w:rsidR="00485E86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.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و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يسلم التقرير السنوي للوزير المكلف بالمالية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خلال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الثلاثي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الأول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من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السنة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الموال</w:t>
      </w: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ي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للسنة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التي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اعد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 xml:space="preserve"> </w:t>
      </w:r>
      <w:r w:rsidRPr="00807C4C">
        <w:rPr>
          <w:rFonts w:ascii="SimplifiedArabic" w:hAnsi="SimplifiedArabic" w:cs="Simplified Arabic"/>
          <w:sz w:val="32"/>
          <w:szCs w:val="32"/>
          <w:rtl/>
          <w:lang w:val="fr-FR" w:eastAsia="fr-FR"/>
        </w:rPr>
        <w:t>بخصوصها</w:t>
      </w:r>
      <w:r w:rsidRPr="00807C4C">
        <w:rPr>
          <w:rFonts w:ascii="SimplifiedArabic" w:hAnsi="SimplifiedArabic" w:cs="Simplified Arabic"/>
          <w:sz w:val="32"/>
          <w:szCs w:val="32"/>
          <w:lang w:val="fr-FR" w:eastAsia="fr-FR"/>
        </w:rPr>
        <w:t>.</w:t>
      </w:r>
      <w:r w:rsidR="00485E86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</w:p>
    <w:p w:rsidR="002A3E70" w:rsidRPr="00807C4C" w:rsidRDefault="002A3E70" w:rsidP="00286E9A">
      <w:pPr>
        <w:autoSpaceDE w:val="0"/>
        <w:autoSpaceDN w:val="0"/>
        <w:adjustRightInd w:val="0"/>
        <w:spacing w:line="360" w:lineRule="auto"/>
        <w:jc w:val="both"/>
        <w:rPr>
          <w:rFonts w:ascii="SimplifiedArabic" w:hAnsi="SimplifiedArabic" w:cs="Simplified Arabic"/>
          <w:sz w:val="32"/>
          <w:szCs w:val="32"/>
          <w:rtl/>
          <w:lang w:val="fr-FR" w:eastAsia="fr-FR"/>
        </w:rPr>
      </w:pPr>
      <w:r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إذن الوزير المكلف بالمالية له كامل السلطة في توقيع و تأكيد التقرير السنوي من </w:t>
      </w:r>
      <w:r w:rsidR="005F1335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عدمه.</w:t>
      </w:r>
    </w:p>
    <w:p w:rsidR="00FE7808" w:rsidRDefault="0038576F" w:rsidP="00005B41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نستنتج مما سبق أن النتائج المترتبة على رقابة الهيئتين لا مجال للمقارنة بينهما</w:t>
      </w:r>
      <w:r w:rsidR="00005B4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،</w:t>
      </w:r>
      <w:r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من حيث القيمة القانونية و العلاقات التي</w:t>
      </w:r>
      <w:r w:rsidR="00485E86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تنتج من خلال هذه التقارير بين </w:t>
      </w:r>
      <w:r w:rsidR="00005B4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</w:t>
      </w:r>
      <w:r w:rsidR="00485E86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هيئة</w:t>
      </w:r>
      <w:r w:rsidR="00005B4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الرقابية</w:t>
      </w:r>
      <w:r w:rsidR="00485E86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و </w:t>
      </w:r>
      <w:r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السلطة التنفيذية</w:t>
      </w:r>
      <w:r w:rsidR="00005B41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و</w:t>
      </w:r>
      <w:r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التشريعية</w:t>
      </w:r>
      <w:r w:rsidR="00451D9E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، </w:t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ف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تقاري</w:t>
      </w:r>
      <w:r w:rsidR="005D32AD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ر </w:t>
      </w:r>
      <w:proofErr w:type="spellStart"/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المفتشية</w:t>
      </w:r>
      <w:proofErr w:type="spellEnd"/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برمتها لا ترقى إلى قيمة قرار الذي يعطي أم</w:t>
      </w:r>
      <w:r w:rsidR="005D32AD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را و </w:t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إ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نما 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lastRenderedPageBreak/>
        <w:t>تبقى ملاحظ</w:t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AE69CC" w:rsidRPr="00807C4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ات و نتائج فقط و يمكن أن تكون ملزمة للهيئة المعنية أو السلطات الوصية</w:t>
      </w:r>
      <w:r w:rsidR="00AE69CC" w:rsidRPr="00807C4C">
        <w:rPr>
          <w:rStyle w:val="a8"/>
          <w:rFonts w:ascii="SimplifiedArabic" w:hAnsi="SimplifiedArabic" w:cs="Simplified Arabic"/>
          <w:sz w:val="32"/>
          <w:szCs w:val="32"/>
          <w:rtl/>
          <w:lang w:val="fr-FR" w:eastAsia="fr-FR"/>
        </w:rPr>
        <w:footnoteReference w:id="71"/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، أما </w:t>
      </w:r>
      <w:r w:rsidR="00F3090E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ملاحظ</w:t>
      </w:r>
      <w:r w:rsidR="00286E9A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F3090E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ات و </w:t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تقارير مجلس المحاسب</w:t>
      </w:r>
      <w:r w:rsidR="00286E9A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>ـ</w:t>
      </w:r>
      <w:r w:rsidR="00AE69CC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ة </w:t>
      </w:r>
      <w:r w:rsidR="009A0A3B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ترقى أن تكون قرار في 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حال</w:t>
      </w:r>
      <w:r w:rsidR="00286E9A">
        <w:rPr>
          <w:rFonts w:ascii="SimplifiedArabic" w:hint="cs"/>
          <w:sz w:val="32"/>
          <w:szCs w:val="32"/>
          <w:rtl/>
          <w:lang w:val="fr-FR" w:eastAsia="fr-FR"/>
        </w:rPr>
        <w:t>ـ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ة</w:t>
      </w:r>
      <w:r w:rsidR="009A0A3B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ثب</w:t>
      </w:r>
      <w:r w:rsidR="005D32AD">
        <w:rPr>
          <w:rFonts w:ascii="SimplifiedArabic" w:hint="cs"/>
          <w:sz w:val="32"/>
          <w:szCs w:val="32"/>
          <w:rtl/>
          <w:lang w:val="fr-FR" w:eastAsia="fr-FR"/>
        </w:rPr>
        <w:t>ـ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وت</w:t>
      </w:r>
      <w:r w:rsidR="009A0A3B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عدم</w:t>
      </w:r>
      <w:r w:rsidR="009A0A3B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شرعی</w:t>
      </w:r>
      <w:r w:rsidR="00286E9A">
        <w:rPr>
          <w:rFonts w:ascii="SimplifiedArabic" w:hint="cs"/>
          <w:sz w:val="32"/>
          <w:szCs w:val="32"/>
          <w:rtl/>
          <w:lang w:val="fr-FR" w:eastAsia="fr-FR"/>
        </w:rPr>
        <w:t>ـ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ة</w:t>
      </w:r>
      <w:r w:rsidR="009A0A3B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9A0A3B">
        <w:rPr>
          <w:rFonts w:ascii="SimplifiedArabic" w:hint="cs"/>
          <w:sz w:val="32"/>
          <w:szCs w:val="32"/>
          <w:rtl/>
          <w:lang w:val="fr-FR" w:eastAsia="fr-FR"/>
        </w:rPr>
        <w:t>أو</w:t>
      </w:r>
      <w:r w:rsidR="009A0A3B">
        <w:rPr>
          <w:rFonts w:ascii="SimplifiedArabic" w:hAnsi="SimplifiedArabic" w:cs="Simplified Arabic" w:hint="cs"/>
          <w:sz w:val="32"/>
          <w:szCs w:val="32"/>
          <w:rtl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تجاوزات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مخالفات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في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تسییر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الأموال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العمومیة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و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أضرار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لحقت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بالخزین</w:t>
      </w:r>
      <w:r w:rsidR="005D32AD">
        <w:rPr>
          <w:rFonts w:ascii="SimplifiedArabic" w:hint="cs"/>
          <w:sz w:val="32"/>
          <w:szCs w:val="32"/>
          <w:rtl/>
          <w:lang w:val="fr-FR" w:eastAsia="fr-FR"/>
        </w:rPr>
        <w:t>ـ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ة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العمومیة</w:t>
      </w:r>
      <w:r w:rsidR="00C55599">
        <w:rPr>
          <w:rFonts w:ascii="SimplifiedArabic" w:hint="cs"/>
          <w:sz w:val="32"/>
          <w:szCs w:val="32"/>
          <w:rtl/>
          <w:lang w:val="fr-FR" w:eastAsia="fr-FR"/>
        </w:rPr>
        <w:t xml:space="preserve"> من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ط</w:t>
      </w:r>
      <w:r w:rsidR="00286E9A">
        <w:rPr>
          <w:rFonts w:ascii="SimplifiedArabic" w:hint="cs"/>
          <w:sz w:val="32"/>
          <w:szCs w:val="32"/>
          <w:rtl/>
          <w:lang w:val="fr-FR" w:eastAsia="fr-FR"/>
        </w:rPr>
        <w:t>ــ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رف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الهیئات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الخاضعة</w:t>
      </w:r>
      <w:r w:rsidR="00F3090E">
        <w:rPr>
          <w:rFonts w:ascii="SimplifiedArabic" w:cs="SimplifiedArabic"/>
          <w:sz w:val="32"/>
          <w:szCs w:val="32"/>
          <w:lang w:val="fr-FR" w:eastAsia="fr-FR"/>
        </w:rPr>
        <w:t xml:space="preserve"> </w:t>
      </w:r>
      <w:r w:rsidR="00F3090E">
        <w:rPr>
          <w:rFonts w:ascii="SimplifiedArabic" w:hint="cs"/>
          <w:sz w:val="32"/>
          <w:szCs w:val="32"/>
          <w:rtl/>
          <w:lang w:val="fr-FR" w:eastAsia="fr-FR"/>
        </w:rPr>
        <w:t>له،</w:t>
      </w:r>
      <w:r w:rsidR="00286E9A">
        <w:rPr>
          <w:rFonts w:ascii="SimplifiedArabic" w:hint="cs"/>
          <w:sz w:val="32"/>
          <w:szCs w:val="32"/>
          <w:rtl/>
          <w:lang w:val="fr-FR" w:eastAsia="fr-FR"/>
        </w:rPr>
        <w:t xml:space="preserve"> 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من حيث علاق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مجلس المحاسب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بالسلط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التنف</w:t>
      </w:r>
      <w:r w:rsidR="00F3090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ذي</w:t>
      </w:r>
      <w:r w:rsidR="00286E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A0A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="005F5F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التشريعية تتجسد </w:t>
      </w:r>
      <w:proofErr w:type="spellStart"/>
      <w:r w:rsidR="005F5FB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فيمايلي</w:t>
      </w:r>
      <w:proofErr w:type="spellEnd"/>
      <w:r w:rsidR="005F5F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</w:p>
    <w:p w:rsidR="005F5FBE" w:rsidRDefault="00813462" w:rsidP="00286E9A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يرفع </w:t>
      </w:r>
      <w:r w:rsidR="005F5F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التقرير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السنوي </w:t>
      </w:r>
      <w:r w:rsidR="005F5F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لرئيس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الجمهورية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باعتباره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الممثل الأعلى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لسلطة التنفيذية </w:t>
      </w:r>
      <w:r w:rsidR="009642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بالإضافة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9642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أنه يرسل </w:t>
      </w:r>
      <w:r w:rsidR="009642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الهيئة</w:t>
      </w:r>
      <w:r w:rsidR="00700793" w:rsidRPr="00700793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700793" w:rsidRP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التشريعية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الممثلة في البرلمان</w:t>
      </w:r>
      <w:r w:rsidR="00005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عند نشره في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جريدة الرسمية 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تي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 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رأي العام </w:t>
      </w:r>
      <w:r w:rsidR="009642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إمكانية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الاطلاع </w:t>
      </w:r>
      <w:r w:rsidR="00700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تنفيذ الميزانية.</w:t>
      </w:r>
    </w:p>
    <w:p w:rsidR="00286E9A" w:rsidRDefault="005F5FBE" w:rsidP="00FC411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التقر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proofErr w:type="spellStart"/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يي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مي</w:t>
      </w:r>
      <w:proofErr w:type="spellEnd"/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للمشروع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التمه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دي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لقانون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ضبط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زان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 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نفس</w:t>
      </w:r>
      <w:r w:rsidRPr="00C55599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فعالية التقرير</w:t>
      </w:r>
      <w:r w:rsidR="008134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السنوي</w:t>
      </w:r>
      <w:r w:rsidR="00005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حيث تتم من خلاله استشارة  مجلس المحاسبة من طرف الحكومة </w:t>
      </w:r>
      <w:r w:rsidR="00005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="008134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تقوم بإرفاقه 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إلزاميا 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 مشروع قانون ضبط الميزانية</w:t>
      </w:r>
      <w:r w:rsidR="00FC411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وه</w:t>
      </w:r>
      <w:r w:rsidR="00B55B7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ما</w:t>
      </w:r>
      <w:r w:rsidR="009614A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 تكريسه بموجب الدستور والقانون</w:t>
      </w:r>
      <w:r w:rsidR="00700793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ومن خلال </w:t>
      </w:r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مشروع ضبط الميزانية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يتسنى</w:t>
      </w:r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لبرلمان</w:t>
      </w:r>
      <w:r w:rsidR="00C034C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الاطلاع</w:t>
      </w:r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التقرير </w:t>
      </w:r>
      <w:proofErr w:type="spellStart"/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التقييمي</w:t>
      </w:r>
      <w:proofErr w:type="spellEnd"/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للم</w:t>
      </w:r>
      <w:r w:rsid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</w:t>
      </w:r>
      <w:r w:rsidR="00C55599" w:rsidRPr="00C555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روع التمهيدي لقانون ضبط الميزانية </w:t>
      </w:r>
      <w:r w:rsidR="002E1D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0410E" w:rsidRDefault="0090410E" w:rsidP="00FC411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90410E" w:rsidRDefault="0090410E" w:rsidP="00FC411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90410E" w:rsidRDefault="0090410E" w:rsidP="00FC411B">
      <w:pPr>
        <w:autoSpaceDE w:val="0"/>
        <w:autoSpaceDN w:val="0"/>
        <w:adjustRightInd w:val="0"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E2F4C" w:rsidRDefault="004F52CF" w:rsidP="00CE2F4C">
      <w:pPr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4F52CF">
        <w:rPr>
          <w:rFonts w:ascii="Simplified Arabic" w:hAnsi="Simplified Arabic" w:cs="Simplified Arabic" w:hint="cs"/>
          <w:b/>
          <w:bCs/>
          <w:sz w:val="36"/>
          <w:szCs w:val="36"/>
          <w:rtl/>
        </w:rPr>
        <w:lastRenderedPageBreak/>
        <w:t>خلاصة الفصل :</w:t>
      </w:r>
    </w:p>
    <w:p w:rsidR="00CE2F4C" w:rsidRPr="00CE2F4C" w:rsidRDefault="00485E86" w:rsidP="003D7C4D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من خلال</w:t>
      </w:r>
      <w:r w:rsidR="0028478B">
        <w:rPr>
          <w:rFonts w:ascii="Simplified Arabic" w:hAnsi="Simplified Arabic" w:cs="Simplified Arabic" w:hint="cs"/>
          <w:sz w:val="32"/>
          <w:szCs w:val="32"/>
          <w:rtl/>
        </w:rPr>
        <w:t xml:space="preserve"> دراسة النصوص القانونية و التنظيمية لكلا الهيئتين </w:t>
      </w:r>
      <w:r w:rsidR="0096421F">
        <w:rPr>
          <w:rFonts w:ascii="Simplified Arabic" w:hAnsi="Simplified Arabic" w:cs="Simplified Arabic" w:hint="cs"/>
          <w:sz w:val="32"/>
          <w:szCs w:val="32"/>
          <w:rtl/>
        </w:rPr>
        <w:t>اتضح</w:t>
      </w:r>
      <w:r w:rsidR="0028478B">
        <w:rPr>
          <w:rFonts w:ascii="Simplified Arabic" w:hAnsi="Simplified Arabic" w:cs="Simplified Arabic" w:hint="cs"/>
          <w:sz w:val="32"/>
          <w:szCs w:val="32"/>
          <w:rtl/>
        </w:rPr>
        <w:t xml:space="preserve"> لنا أن هناك إرادة من المشرع لإعطاء مجلس المحاسبة مكانة خصوصية في النظام القانوني الجزائري </w:t>
      </w:r>
      <w:r w:rsidR="003D7C4D">
        <w:rPr>
          <w:rFonts w:ascii="Simplified Arabic" w:hAnsi="Simplified Arabic" w:cs="Simplified Arabic" w:hint="cs"/>
          <w:sz w:val="32"/>
          <w:szCs w:val="32"/>
          <w:rtl/>
        </w:rPr>
        <w:t xml:space="preserve">تسمو على </w:t>
      </w:r>
      <w:proofErr w:type="spellStart"/>
      <w:r w:rsidR="003D7C4D">
        <w:rPr>
          <w:rFonts w:ascii="Simplified Arabic" w:hAnsi="Simplified Arabic" w:cs="Simplified Arabic" w:hint="cs"/>
          <w:sz w:val="32"/>
          <w:szCs w:val="32"/>
          <w:rtl/>
        </w:rPr>
        <w:t>المفتشية</w:t>
      </w:r>
      <w:proofErr w:type="spellEnd"/>
      <w:r w:rsidR="003D7C4D">
        <w:rPr>
          <w:rFonts w:ascii="Simplified Arabic" w:hAnsi="Simplified Arabic" w:cs="Simplified Arabic" w:hint="cs"/>
          <w:sz w:val="32"/>
          <w:szCs w:val="32"/>
          <w:rtl/>
        </w:rPr>
        <w:t xml:space="preserve"> العامة للمالية مواكبة مع الدول الكبرى و جسدها</w:t>
      </w:r>
      <w:r w:rsidR="0028478B">
        <w:rPr>
          <w:rFonts w:ascii="Simplified Arabic" w:hAnsi="Simplified Arabic" w:cs="Simplified Arabic" w:hint="cs"/>
          <w:sz w:val="32"/>
          <w:szCs w:val="32"/>
          <w:rtl/>
        </w:rPr>
        <w:t xml:space="preserve">  في علاقاته المباشرة مع السلطة</w:t>
      </w:r>
      <w:r w:rsidR="003D7C4D">
        <w:rPr>
          <w:rFonts w:ascii="Simplified Arabic" w:hAnsi="Simplified Arabic" w:cs="Simplified Arabic" w:hint="cs"/>
          <w:sz w:val="32"/>
          <w:szCs w:val="32"/>
          <w:rtl/>
        </w:rPr>
        <w:t xml:space="preserve"> التنفيذية و </w:t>
      </w:r>
      <w:r w:rsidR="0028478B">
        <w:rPr>
          <w:rFonts w:ascii="Simplified Arabic" w:hAnsi="Simplified Arabic" w:cs="Simplified Arabic" w:hint="cs"/>
          <w:sz w:val="32"/>
          <w:szCs w:val="32"/>
          <w:rtl/>
        </w:rPr>
        <w:t>التشريعية</w:t>
      </w:r>
      <w:r w:rsidR="003D7C4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8478B">
        <w:rPr>
          <w:rFonts w:ascii="Simplified Arabic" w:hAnsi="Simplified Arabic" w:cs="Simplified Arabic" w:hint="cs"/>
          <w:sz w:val="32"/>
          <w:szCs w:val="32"/>
          <w:rtl/>
        </w:rPr>
        <w:t xml:space="preserve"> لكنه أغفل </w:t>
      </w:r>
      <w:r w:rsidR="003D7C4D">
        <w:rPr>
          <w:rFonts w:ascii="Simplified Arabic" w:hAnsi="Simplified Arabic" w:cs="Simplified Arabic" w:hint="cs"/>
          <w:sz w:val="32"/>
          <w:szCs w:val="32"/>
          <w:rtl/>
        </w:rPr>
        <w:t>عن تجسيد التنسيق  و التعاون و التكامل بين مستويات الرقابة المالية على الأقل الخارجية منها.</w:t>
      </w:r>
    </w:p>
    <w:p w:rsidR="00F8578B" w:rsidRPr="00FA5B53" w:rsidRDefault="00F8578B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F8578B" w:rsidRPr="00FA5B53" w:rsidRDefault="00F8578B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F8578B" w:rsidRPr="00FA5B53" w:rsidRDefault="00F8578B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F8578B" w:rsidRPr="00FA5B53" w:rsidRDefault="00F8578B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444AC2" w:rsidRDefault="00444AC2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55599" w:rsidRPr="00FA5B53" w:rsidRDefault="00C55599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444AC2" w:rsidRPr="00FA5B53" w:rsidRDefault="00444AC2" w:rsidP="008B1804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43715D" w:rsidRPr="00191EF8" w:rsidRDefault="005C79E4" w:rsidP="005D32AD">
      <w:pPr>
        <w:autoSpaceDE w:val="0"/>
        <w:autoSpaceDN w:val="0"/>
        <w:adjustRightInd w:val="0"/>
        <w:rPr>
          <w:rFonts w:ascii="Simplified Arabic" w:hAnsi="Simplified Arabic" w:cs="Simplified Arabic"/>
          <w:sz w:val="32"/>
          <w:szCs w:val="32"/>
          <w:rtl/>
          <w:lang w:val="fr-FR" w:eastAsia="fr-FR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lastRenderedPageBreak/>
        <w:t xml:space="preserve"> </w:t>
      </w:r>
    </w:p>
    <w:sectPr w:rsidR="0043715D" w:rsidRPr="00191EF8" w:rsidSect="00D803F6">
      <w:headerReference w:type="default" r:id="rId9"/>
      <w:footerReference w:type="default" r:id="rId10"/>
      <w:footnotePr>
        <w:numRestart w:val="eachPage"/>
      </w:footnotePr>
      <w:pgSz w:w="11906" w:h="16838"/>
      <w:pgMar w:top="1134" w:right="1701" w:bottom="1134" w:left="851" w:header="708" w:footer="708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35B" w:rsidRDefault="0095535B" w:rsidP="008B1804">
      <w:r>
        <w:separator/>
      </w:r>
    </w:p>
  </w:endnote>
  <w:endnote w:type="continuationSeparator" w:id="1">
    <w:p w:rsidR="0095535B" w:rsidRDefault="0095535B" w:rsidP="008B1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Arab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plifiedArabic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plifiedArabic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9207778"/>
      <w:docPartObj>
        <w:docPartGallery w:val="Page Numbers (Bottom of Page)"/>
        <w:docPartUnique/>
      </w:docPartObj>
    </w:sdtPr>
    <w:sdtContent>
      <w:p w:rsidR="0095535B" w:rsidRDefault="00B77B2F">
        <w:pPr>
          <w:pStyle w:val="a5"/>
        </w:pPr>
        <w:r w:rsidRPr="00B77B2F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50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50">
                <w:txbxContent>
                  <w:p w:rsidR="0095535B" w:rsidRDefault="00B77B2F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 w:rsidRPr="008A43B6">
                      <w:rPr>
                        <w:color w:val="000000" w:themeColor="text1"/>
                        <w:lang w:val="fr-FR"/>
                      </w:rPr>
                      <w:fldChar w:fldCharType="begin"/>
                    </w:r>
                    <w:r w:rsidR="0095535B" w:rsidRPr="008A43B6">
                      <w:rPr>
                        <w:color w:val="000000" w:themeColor="text1"/>
                        <w:lang w:val="fr-FR"/>
                      </w:rPr>
                      <w:instrText xml:space="preserve"> PAGE    \* MERGEFORMAT </w:instrText>
                    </w:r>
                    <w:r w:rsidRPr="008A43B6">
                      <w:rPr>
                        <w:color w:val="000000" w:themeColor="text1"/>
                        <w:lang w:val="fr-FR"/>
                      </w:rPr>
                      <w:fldChar w:fldCharType="separate"/>
                    </w:r>
                    <w:r w:rsidR="0090410E" w:rsidRPr="0090410E">
                      <w:rPr>
                        <w:noProof/>
                        <w:color w:val="000000" w:themeColor="text1"/>
                        <w:rtl/>
                      </w:rPr>
                      <w:t>87</w:t>
                    </w:r>
                    <w:r w:rsidRPr="008A43B6">
                      <w:rPr>
                        <w:color w:val="000000" w:themeColor="text1"/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35B" w:rsidRDefault="0095535B" w:rsidP="008B1804">
      <w:r>
        <w:separator/>
      </w:r>
    </w:p>
  </w:footnote>
  <w:footnote w:type="continuationSeparator" w:id="1">
    <w:p w:rsidR="0095535B" w:rsidRDefault="0095535B" w:rsidP="008B1804">
      <w:r>
        <w:continuationSeparator/>
      </w:r>
    </w:p>
  </w:footnote>
  <w:footnote w:id="2">
    <w:p w:rsidR="0095535B" w:rsidRPr="00C32B57" w:rsidRDefault="0095535B" w:rsidP="00934748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C32B57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المواد 55 ، 56 من الأمر رقم 95-20 ، المرجع السابق .</w:t>
      </w:r>
    </w:p>
  </w:footnote>
  <w:footnote w:id="3">
    <w:p w:rsidR="0095535B" w:rsidRPr="00EB3D33" w:rsidRDefault="0095535B" w:rsidP="00BF0F54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EB3D3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EB3D3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58 من نفس الأمر.</w:t>
      </w:r>
    </w:p>
  </w:footnote>
  <w:footnote w:id="4">
    <w:p w:rsidR="0095535B" w:rsidRPr="00F41069" w:rsidRDefault="0095535B" w:rsidP="00D9387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F4106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F4106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60 ، 63 من نفس الأمر و المادة 02 من الأمر رقم 96-56 ، المرجع السابق.</w:t>
      </w:r>
    </w:p>
  </w:footnote>
  <w:footnote w:id="5">
    <w:p w:rsidR="0095535B" w:rsidRPr="00860006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860006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860006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فنينش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محمد الصالح ، المرجع السابق ، ص 424 .</w:t>
      </w:r>
    </w:p>
  </w:footnote>
  <w:footnote w:id="6">
    <w:p w:rsidR="0095535B" w:rsidRPr="00510D93" w:rsidRDefault="0095535B" w:rsidP="00FA5B53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10D9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10D9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من 64 إلى 67 من الأمر رقم 95-20 و المادة 07 من المرسوم التنفيذي رقم 96-56، المرجع السابق.</w:t>
      </w:r>
    </w:p>
  </w:footnote>
  <w:footnote w:id="7">
    <w:p w:rsidR="0095535B" w:rsidRPr="003E4100" w:rsidRDefault="0095535B" w:rsidP="00BF0F54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3E4100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3E410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02 من نفس المرسوم.</w:t>
      </w:r>
    </w:p>
  </w:footnote>
  <w:footnote w:id="8">
    <w:p w:rsidR="0095535B" w:rsidRPr="00860006" w:rsidRDefault="0095535B" w:rsidP="00713AB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860006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860006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68 الفقرة الأخيرة من الأمر رقم 95-20، المرجع نفسه.</w:t>
      </w:r>
    </w:p>
  </w:footnote>
  <w:footnote w:id="9">
    <w:p w:rsidR="0095535B" w:rsidRPr="001409CE" w:rsidRDefault="0095535B" w:rsidP="00BF0F54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713ABB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713AB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74 من ا</w:t>
      </w:r>
      <w:r w:rsidRPr="001409CE">
        <w:rPr>
          <w:rFonts w:ascii="Simplified Arabic" w:hAnsi="Simplified Arabic" w:cs="Simplified Arabic"/>
          <w:sz w:val="24"/>
          <w:szCs w:val="24"/>
          <w:rtl/>
        </w:rPr>
        <w:t>لأمر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رقم</w:t>
      </w:r>
      <w:r w:rsidRPr="001409CE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1409CE">
        <w:rPr>
          <w:rFonts w:ascii="Simplified Arabic" w:hAnsi="Simplified Arabic" w:cs="Simplified Arabic" w:hint="cs"/>
          <w:sz w:val="24"/>
          <w:szCs w:val="24"/>
          <w:rtl/>
        </w:rPr>
        <w:t>95-20،</w:t>
      </w:r>
      <w:r w:rsidRPr="001409CE">
        <w:rPr>
          <w:rFonts w:ascii="Simplified Arabic" w:hAnsi="Simplified Arabic" w:cs="Simplified Arabic"/>
          <w:sz w:val="24"/>
          <w:szCs w:val="24"/>
          <w:rtl/>
        </w:rPr>
        <w:t xml:space="preserve"> المرجع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السابق.</w:t>
      </w:r>
    </w:p>
    <w:p w:rsidR="0095535B" w:rsidRPr="00713ABB" w:rsidRDefault="0095535B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</w:p>
  </w:footnote>
  <w:footnote w:id="10">
    <w:p w:rsidR="0095535B" w:rsidRPr="000F6191" w:rsidRDefault="0095535B" w:rsidP="00D9387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0F6191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0F6191">
        <w:rPr>
          <w:rFonts w:cs="Simplified Arabic" w:hint="cs"/>
          <w:sz w:val="24"/>
          <w:szCs w:val="24"/>
          <w:rtl/>
        </w:rPr>
        <w:t xml:space="preserve"> انظر المادة 33 من القانون</w:t>
      </w:r>
      <w:r>
        <w:rPr>
          <w:rFonts w:cs="Simplified Arabic" w:hint="cs"/>
          <w:sz w:val="24"/>
          <w:szCs w:val="24"/>
          <w:rtl/>
        </w:rPr>
        <w:t xml:space="preserve"> رقم</w:t>
      </w:r>
      <w:r w:rsidRPr="000F6191">
        <w:rPr>
          <w:rFonts w:cs="Simplified Arabic" w:hint="cs"/>
          <w:sz w:val="24"/>
          <w:szCs w:val="24"/>
          <w:rtl/>
        </w:rPr>
        <w:t xml:space="preserve"> 90-21 المؤرخ في 15/08/1990، المتعلق بالمحاسبة العمومية ، الجريدة الرسمية </w:t>
      </w:r>
      <w:r>
        <w:rPr>
          <w:rFonts w:cs="Simplified Arabic" w:hint="cs"/>
          <w:sz w:val="24"/>
          <w:szCs w:val="24"/>
          <w:rtl/>
        </w:rPr>
        <w:t>عدد 35، سنة 1990 .</w:t>
      </w:r>
    </w:p>
  </w:footnote>
  <w:footnote w:id="11">
    <w:p w:rsidR="0095535B" w:rsidRPr="000F6191" w:rsidRDefault="0095535B" w:rsidP="000108DB">
      <w:pPr>
        <w:rPr>
          <w:rFonts w:cs="Simplified Arabic"/>
          <w:lang w:bidi="ar-DZ"/>
        </w:rPr>
      </w:pPr>
      <w:r w:rsidRPr="000F6191">
        <w:rPr>
          <w:rStyle w:val="a8"/>
          <w:rFonts w:ascii="Simplified Arabic" w:hAnsi="Simplified Arabic" w:cs="Simplified Arabic"/>
        </w:rPr>
        <w:footnoteRef/>
      </w:r>
      <w:r w:rsidRPr="000F6191">
        <w:rPr>
          <w:rFonts w:cs="Simplified Arabic" w:hint="cs"/>
          <w:rtl/>
          <w:lang w:bidi="ar-DZ"/>
        </w:rPr>
        <w:t xml:space="preserve"> أنظر المادة 31 </w:t>
      </w:r>
      <w:r>
        <w:rPr>
          <w:rFonts w:cs="Simplified Arabic" w:hint="cs"/>
          <w:rtl/>
          <w:lang w:bidi="ar-DZ"/>
        </w:rPr>
        <w:t>من</w:t>
      </w:r>
      <w:r w:rsidRPr="000F6191">
        <w:rPr>
          <w:rFonts w:cs="Simplified Arabic" w:hint="cs"/>
          <w:rtl/>
          <w:lang w:bidi="ar-DZ"/>
        </w:rPr>
        <w:t xml:space="preserve"> المرسوم التنفيذي رقم 91-313 المؤرخ في 07/09/1991، المتضمن </w:t>
      </w:r>
      <w:r>
        <w:rPr>
          <w:rFonts w:cs="Simplified Arabic" w:hint="cs"/>
          <w:rtl/>
          <w:lang w:bidi="ar-DZ"/>
        </w:rPr>
        <w:t>ت</w:t>
      </w:r>
      <w:r w:rsidRPr="000F6191">
        <w:rPr>
          <w:rFonts w:cs="Simplified Arabic" w:hint="cs"/>
          <w:rtl/>
          <w:lang w:bidi="ar-DZ"/>
        </w:rPr>
        <w:t>حد</w:t>
      </w:r>
      <w:r>
        <w:rPr>
          <w:rFonts w:cs="Simplified Arabic" w:hint="cs"/>
          <w:rtl/>
          <w:lang w:bidi="ar-DZ"/>
        </w:rPr>
        <w:t>ي</w:t>
      </w:r>
      <w:r w:rsidRPr="000F6191">
        <w:rPr>
          <w:rFonts w:cs="Simplified Arabic" w:hint="cs"/>
          <w:rtl/>
          <w:lang w:bidi="ar-DZ"/>
        </w:rPr>
        <w:t xml:space="preserve">د إجراءات المحاسبة التي يمسكها الآمرون بالصرف و المحاسبون العموميون و </w:t>
      </w:r>
      <w:proofErr w:type="spellStart"/>
      <w:r w:rsidRPr="000F6191">
        <w:rPr>
          <w:rFonts w:cs="Simplified Arabic" w:hint="cs"/>
          <w:rtl/>
          <w:lang w:bidi="ar-DZ"/>
        </w:rPr>
        <w:t>كيفياتها</w:t>
      </w:r>
      <w:proofErr w:type="spellEnd"/>
      <w:r w:rsidRPr="000F6191">
        <w:rPr>
          <w:rFonts w:cs="Simplified Arabic" w:hint="cs"/>
          <w:rtl/>
          <w:lang w:bidi="ar-DZ"/>
        </w:rPr>
        <w:t xml:space="preserve"> و محتواها ، </w:t>
      </w:r>
      <w:r>
        <w:rPr>
          <w:rFonts w:cs="Simplified Arabic" w:hint="cs"/>
          <w:rtl/>
          <w:lang w:bidi="ar-DZ"/>
        </w:rPr>
        <w:t xml:space="preserve">الجريدة الرسمية </w:t>
      </w:r>
      <w:r w:rsidRPr="000F6191">
        <w:rPr>
          <w:rFonts w:cs="Simplified Arabic" w:hint="cs"/>
          <w:rtl/>
          <w:lang w:bidi="ar-DZ"/>
        </w:rPr>
        <w:t xml:space="preserve">عدد43 </w:t>
      </w:r>
      <w:r>
        <w:rPr>
          <w:rFonts w:cs="Simplified Arabic" w:hint="cs"/>
          <w:rtl/>
          <w:lang w:bidi="ar-DZ"/>
        </w:rPr>
        <w:t>، سنة 1991</w:t>
      </w:r>
      <w:r w:rsidRPr="000F6191">
        <w:rPr>
          <w:rFonts w:cs="Simplified Arabic" w:hint="cs"/>
          <w:rtl/>
          <w:lang w:bidi="ar-DZ"/>
        </w:rPr>
        <w:t>.</w:t>
      </w:r>
    </w:p>
  </w:footnote>
  <w:footnote w:id="12">
    <w:p w:rsidR="0095535B" w:rsidRPr="000F6191" w:rsidRDefault="0095535B" w:rsidP="007A7FDB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0F6191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0F6191">
        <w:rPr>
          <w:rFonts w:ascii="Simplified Arabic" w:hAnsi="Simplified Arabic" w:cs="Simplified Arabic" w:hint="cs"/>
          <w:sz w:val="24"/>
          <w:szCs w:val="24"/>
          <w:rtl/>
        </w:rPr>
        <w:t xml:space="preserve"> أنظر المادة 32 من نفس المرسوم.</w:t>
      </w:r>
    </w:p>
  </w:footnote>
  <w:footnote w:id="13">
    <w:p w:rsidR="0095535B" w:rsidRPr="000F6191" w:rsidRDefault="0095535B" w:rsidP="00745864">
      <w:pPr>
        <w:pStyle w:val="a7"/>
        <w:rPr>
          <w:rFonts w:cs="Simplified Arabic"/>
          <w:sz w:val="24"/>
          <w:szCs w:val="24"/>
          <w:rtl/>
          <w:lang w:bidi="ar-DZ"/>
        </w:rPr>
      </w:pPr>
      <w:r w:rsidRPr="000F6191">
        <w:rPr>
          <w:rStyle w:val="a8"/>
          <w:rFonts w:cs="Simplified Arabic"/>
          <w:sz w:val="24"/>
          <w:szCs w:val="24"/>
        </w:rPr>
        <w:footnoteRef/>
      </w:r>
      <w:r w:rsidRPr="000F6191">
        <w:rPr>
          <w:rFonts w:cs="Simplified Arabic"/>
          <w:sz w:val="24"/>
          <w:szCs w:val="24"/>
        </w:rPr>
        <w:t xml:space="preserve"> </w:t>
      </w:r>
      <w:r w:rsidRPr="000F6191">
        <w:rPr>
          <w:rFonts w:cs="Simplified Arabic" w:hint="cs"/>
          <w:sz w:val="24"/>
          <w:szCs w:val="24"/>
          <w:rtl/>
          <w:lang w:bidi="ar-DZ"/>
        </w:rPr>
        <w:t xml:space="preserve"> </w:t>
      </w:r>
      <w:proofErr w:type="spellStart"/>
      <w:r w:rsidRPr="000F6191">
        <w:rPr>
          <w:rFonts w:ascii="SimplifiedArabic,Bold" w:cs="Simplified Arabic" w:hint="cs"/>
          <w:sz w:val="24"/>
          <w:szCs w:val="24"/>
          <w:rtl/>
        </w:rPr>
        <w:t>أمجوج</w:t>
      </w:r>
      <w:proofErr w:type="spellEnd"/>
      <w:r w:rsidRPr="000F6191">
        <w:rPr>
          <w:rFonts w:ascii="SimplifiedArabic,Bold" w:cs="Simplified Arabic"/>
          <w:sz w:val="24"/>
          <w:szCs w:val="24"/>
        </w:rPr>
        <w:t xml:space="preserve"> </w:t>
      </w:r>
      <w:r w:rsidRPr="000F6191">
        <w:rPr>
          <w:rFonts w:ascii="SimplifiedArabic,Bold" w:cs="Simplified Arabic" w:hint="cs"/>
          <w:sz w:val="24"/>
          <w:szCs w:val="24"/>
          <w:rtl/>
        </w:rPr>
        <w:t>نوار، المرجع السابق</w:t>
      </w:r>
      <w:r w:rsidRPr="000F6191">
        <w:rPr>
          <w:rFonts w:cs="Simplified Arabic" w:hint="cs"/>
          <w:sz w:val="24"/>
          <w:szCs w:val="24"/>
          <w:rtl/>
        </w:rPr>
        <w:t>، ص 122.</w:t>
      </w:r>
    </w:p>
  </w:footnote>
  <w:footnote w:id="14">
    <w:p w:rsidR="0095535B" w:rsidRPr="00241A89" w:rsidRDefault="0095535B" w:rsidP="002645DD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241A8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أنظر </w:t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المادة 86 </w:t>
      </w:r>
      <w:r>
        <w:rPr>
          <w:rFonts w:ascii="Simplified Arabic" w:hAnsi="Simplified Arabic" w:cs="Simplified Arabic" w:hint="cs"/>
          <w:sz w:val="24"/>
          <w:szCs w:val="24"/>
          <w:rtl/>
        </w:rPr>
        <w:t>من</w:t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 الأمر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رقم</w:t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 95-20</w:t>
      </w:r>
      <w:r>
        <w:rPr>
          <w:rFonts w:ascii="Simplified Arabic" w:hAnsi="Simplified Arabic" w:cs="Simplified Arabic" w:hint="cs"/>
          <w:sz w:val="24"/>
          <w:szCs w:val="24"/>
          <w:rtl/>
        </w:rPr>
        <w:t>، المرجع السابق .</w:t>
      </w:r>
    </w:p>
  </w:footnote>
  <w:footnote w:id="15">
    <w:p w:rsidR="0095535B" w:rsidRPr="00241A89" w:rsidRDefault="0095535B" w:rsidP="000108DB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241A8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أنظر </w:t>
      </w:r>
      <w:r w:rsidRPr="00241A89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المادة 27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من</w:t>
      </w:r>
      <w:r w:rsidRPr="00241A89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نفس </w:t>
      </w:r>
      <w:r w:rsidRPr="00241A89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الأمر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.</w:t>
      </w:r>
    </w:p>
  </w:footnote>
  <w:footnote w:id="16">
    <w:p w:rsidR="0095535B" w:rsidRDefault="0095535B">
      <w:pPr>
        <w:pStyle w:val="a7"/>
        <w:rPr>
          <w:rFonts w:ascii="Simplified Arabic" w:hAnsi="Simplified Arabic" w:cs="Simplified Arabic"/>
          <w:sz w:val="24"/>
          <w:szCs w:val="24"/>
          <w:rtl/>
        </w:rPr>
      </w:pPr>
      <w:r>
        <w:rPr>
          <w:rStyle w:val="a8"/>
        </w:rPr>
        <w:footnoteRef/>
      </w:r>
      <w:r>
        <w:rPr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أنظر </w:t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المادة 77 </w:t>
      </w:r>
      <w:r>
        <w:rPr>
          <w:rFonts w:ascii="Simplified Arabic" w:hAnsi="Simplified Arabic" w:cs="Simplified Arabic" w:hint="cs"/>
          <w:sz w:val="24"/>
          <w:szCs w:val="24"/>
          <w:rtl/>
        </w:rPr>
        <w:t>من نفس</w:t>
      </w:r>
      <w:r w:rsidRPr="00241A8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241A89">
        <w:rPr>
          <w:rFonts w:ascii="Simplified Arabic" w:hAnsi="Simplified Arabic" w:cs="Simplified Arabic" w:hint="cs"/>
          <w:sz w:val="24"/>
          <w:szCs w:val="24"/>
          <w:rtl/>
        </w:rPr>
        <w:t>الأمر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95535B" w:rsidRDefault="0095535B">
      <w:pPr>
        <w:pStyle w:val="a7"/>
      </w:pPr>
    </w:p>
  </w:footnote>
  <w:footnote w:id="17">
    <w:p w:rsidR="0095535B" w:rsidRPr="00F667F5" w:rsidRDefault="0095535B">
      <w:pPr>
        <w:pStyle w:val="a7"/>
        <w:rPr>
          <w:rFonts w:cs="Simplified Arabic"/>
          <w:sz w:val="24"/>
          <w:szCs w:val="24"/>
        </w:rPr>
      </w:pPr>
      <w:r w:rsidRPr="00F667F5">
        <w:rPr>
          <w:rStyle w:val="a8"/>
          <w:rFonts w:cs="Simplified Arabic"/>
          <w:sz w:val="24"/>
          <w:szCs w:val="24"/>
        </w:rPr>
        <w:footnoteRef/>
      </w:r>
      <w:r w:rsidRPr="00F667F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F667F5">
        <w:rPr>
          <w:rFonts w:ascii="Simplified Arabic" w:hAnsi="Simplified Arabic" w:cs="Simplified Arabic"/>
          <w:sz w:val="24"/>
          <w:szCs w:val="24"/>
          <w:rtl/>
        </w:rPr>
        <w:t>دواعر</w:t>
      </w:r>
      <w:proofErr w:type="spellEnd"/>
      <w:r w:rsidRPr="00F667F5">
        <w:rPr>
          <w:rFonts w:ascii="Simplified Arabic" w:hAnsi="Simplified Arabic" w:cs="Simplified Arabic"/>
          <w:sz w:val="24"/>
          <w:szCs w:val="24"/>
        </w:rPr>
        <w:t xml:space="preserve"> </w:t>
      </w:r>
      <w:r w:rsidRPr="00F667F5">
        <w:rPr>
          <w:rFonts w:ascii="Simplified Arabic" w:hAnsi="Simplified Arabic" w:cs="Simplified Arabic"/>
          <w:sz w:val="24"/>
          <w:szCs w:val="24"/>
          <w:rtl/>
        </w:rPr>
        <w:t>عفاف ،</w:t>
      </w:r>
      <w:r w:rsidRPr="00F667F5">
        <w:rPr>
          <w:rFonts w:ascii="Simplified Arabic" w:hAnsi="Simplified Arabic" w:cs="Simplified Arabic" w:hint="cs"/>
          <w:sz w:val="24"/>
          <w:szCs w:val="24"/>
          <w:rtl/>
        </w:rPr>
        <w:t xml:space="preserve"> المرجع السابق</w:t>
      </w:r>
      <w:r w:rsidRPr="00F667F5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F667F5">
        <w:rPr>
          <w:rFonts w:ascii="Simplified Arabic" w:hAnsi="Simplified Arabic" w:cs="Simplified Arabic" w:hint="cs"/>
          <w:sz w:val="24"/>
          <w:szCs w:val="24"/>
          <w:rtl/>
        </w:rPr>
        <w:t>، ص</w:t>
      </w:r>
      <w:r w:rsidRPr="00F667F5">
        <w:rPr>
          <w:rFonts w:ascii="Simplified Arabic" w:hAnsi="Simplified Arabic" w:cs="Simplified Arabic"/>
          <w:sz w:val="24"/>
          <w:szCs w:val="24"/>
          <w:rtl/>
        </w:rPr>
        <w:t xml:space="preserve"> 42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</w:footnote>
  <w:footnote w:id="18">
    <w:p w:rsidR="0095535B" w:rsidRPr="00FC23B9" w:rsidRDefault="0095535B" w:rsidP="00263AD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FC23B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FC23B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دنيدني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يحيى، </w:t>
      </w:r>
      <w:r w:rsidRPr="00AB1913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المالية العمومية </w:t>
      </w:r>
      <w:r>
        <w:rPr>
          <w:rFonts w:ascii="Simplified Arabic" w:hAnsi="Simplified Arabic" w:cs="Simplified Arabic" w:hint="cs"/>
          <w:sz w:val="24"/>
          <w:szCs w:val="24"/>
          <w:rtl/>
        </w:rPr>
        <w:t>، دار الخلدونية ، الجزائر ، 2010 ، ص 116 .</w:t>
      </w:r>
    </w:p>
  </w:footnote>
  <w:footnote w:id="19">
    <w:p w:rsidR="0095535B" w:rsidRPr="005D56A6" w:rsidRDefault="0095535B" w:rsidP="00F0023A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D56A6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D56A6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87 من الأمر رقم 95-20 المعدل و المتمم بالأمر رقم 10-02 ، المرجع السابق.</w:t>
      </w:r>
    </w:p>
  </w:footnote>
  <w:footnote w:id="20">
    <w:p w:rsidR="0095535B" w:rsidRPr="00524482" w:rsidRDefault="0095535B" w:rsidP="00263AD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24482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2448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دنيدني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يحيى، المرجع السابق ، ص 114.</w:t>
      </w:r>
    </w:p>
  </w:footnote>
  <w:footnote w:id="21">
    <w:p w:rsidR="0095535B" w:rsidRPr="00B103D1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B103D1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B103D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فنينش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محمد الصالح ، المرجع السابق ، ص 27 .</w:t>
      </w:r>
    </w:p>
  </w:footnote>
  <w:footnote w:id="22">
    <w:p w:rsidR="0095535B" w:rsidRPr="008913E9" w:rsidRDefault="0095535B" w:rsidP="00263AD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8913E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8913E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>انظر</w:t>
      </w:r>
      <w:r w:rsidRPr="008913E9">
        <w:rPr>
          <w:rFonts w:ascii="Simplified Arabic" w:hAnsi="Simplified Arabic" w:cs="Simplified Arabic"/>
          <w:sz w:val="24"/>
          <w:szCs w:val="24"/>
          <w:lang w:val="fr-FR" w:eastAsia="fr-FR"/>
        </w:rPr>
        <w:t xml:space="preserve"> 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>المادة</w:t>
      </w:r>
      <w:r w:rsidRPr="008913E9">
        <w:rPr>
          <w:rFonts w:ascii="Simplified Arabic" w:hAnsi="Simplified Arabic" w:cs="Simplified Arabic"/>
          <w:sz w:val="24"/>
          <w:szCs w:val="24"/>
          <w:lang w:val="fr-FR" w:eastAsia="fr-FR"/>
        </w:rPr>
        <w:t xml:space="preserve"> 94 </w:t>
      </w:r>
      <w:r>
        <w:rPr>
          <w:rFonts w:ascii="Simplified Arabic" w:hAnsi="Simplified Arabic" w:cs="Simplified Arabic" w:hint="cs"/>
          <w:sz w:val="24"/>
          <w:szCs w:val="24"/>
          <w:rtl/>
          <w:lang w:val="fr-FR" w:eastAsia="fr-FR"/>
        </w:rPr>
        <w:t>ال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>فقرة</w:t>
      </w:r>
      <w:r w:rsidRPr="008913E9">
        <w:rPr>
          <w:rFonts w:ascii="Simplified Arabic" w:hAnsi="Simplified Arabic" w:cs="Simplified Arabic"/>
          <w:sz w:val="24"/>
          <w:szCs w:val="24"/>
          <w:lang w:val="fr-FR" w:eastAsia="fr-FR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val="fr-FR" w:eastAsia="fr-FR"/>
        </w:rPr>
        <w:t>الثانية و الثالثة</w:t>
      </w:r>
      <w:r w:rsidRPr="008913E9">
        <w:rPr>
          <w:rFonts w:ascii="Simplified Arabic" w:hAnsi="Simplified Arabic" w:cs="Simplified Arabic"/>
          <w:sz w:val="24"/>
          <w:szCs w:val="24"/>
          <w:lang w:val="fr-FR" w:eastAsia="fr-FR"/>
        </w:rPr>
        <w:t xml:space="preserve"> 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>من</w:t>
      </w:r>
      <w:r w:rsidRPr="008913E9">
        <w:rPr>
          <w:rFonts w:ascii="Simplified Arabic" w:hAnsi="Simplified Arabic" w:cs="Simplified Arabic"/>
          <w:sz w:val="24"/>
          <w:szCs w:val="24"/>
          <w:lang w:val="fr-FR" w:eastAsia="fr-FR"/>
        </w:rPr>
        <w:t xml:space="preserve"> 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>الأمر</w:t>
      </w:r>
      <w:r>
        <w:rPr>
          <w:rFonts w:ascii="Simplified Arabic" w:hAnsi="Simplified Arabic" w:cs="Simplified Arabic" w:hint="cs"/>
          <w:sz w:val="24"/>
          <w:szCs w:val="24"/>
          <w:rtl/>
          <w:lang w:val="fr-FR" w:eastAsia="fr-FR"/>
        </w:rPr>
        <w:t xml:space="preserve"> رقم</w:t>
      </w:r>
      <w:r w:rsidRPr="008913E9">
        <w:rPr>
          <w:rFonts w:ascii="Simplified Arabic" w:hAnsi="Simplified Arabic" w:cs="Simplified Arabic"/>
          <w:sz w:val="24"/>
          <w:szCs w:val="24"/>
          <w:rtl/>
          <w:lang w:val="fr-FR" w:eastAsia="fr-FR"/>
        </w:rPr>
        <w:t xml:space="preserve"> 95-20 ، المرجع</w:t>
      </w:r>
      <w:r>
        <w:rPr>
          <w:rFonts w:ascii="Simplified Arabic" w:hAnsi="Simplified Arabic" w:cs="Simplified Arabic" w:hint="cs"/>
          <w:sz w:val="24"/>
          <w:szCs w:val="24"/>
          <w:rtl/>
          <w:lang w:val="fr-FR" w:eastAsia="fr-FR"/>
        </w:rPr>
        <w:t xml:space="preserve"> السابق .</w:t>
      </w:r>
    </w:p>
  </w:footnote>
  <w:footnote w:id="23">
    <w:p w:rsidR="0095535B" w:rsidRPr="00451259" w:rsidRDefault="0095535B" w:rsidP="000108D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45125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45125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101 من نفس الأمر.</w:t>
      </w:r>
    </w:p>
  </w:footnote>
  <w:footnote w:id="24">
    <w:p w:rsidR="0095535B" w:rsidRPr="00D0558A" w:rsidRDefault="0095535B" w:rsidP="00EC7B5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D0558A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المواد 57 و 57 مكرر من الأمر رقم 95-20 ، المرجع السابق .</w:t>
      </w:r>
    </w:p>
  </w:footnote>
  <w:footnote w:id="25">
    <w:p w:rsidR="0095535B" w:rsidRPr="00471ABF" w:rsidRDefault="0095535B" w:rsidP="00EC7B5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471ABF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471ABF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95 من  نفس الأمر.</w:t>
      </w:r>
    </w:p>
  </w:footnote>
  <w:footnote w:id="26">
    <w:p w:rsidR="0095535B" w:rsidRPr="00C678A4" w:rsidRDefault="0095535B" w:rsidP="00EC7B5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C678A4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C678A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أنظر المادة 97 من  نفس الأمر. </w:t>
      </w:r>
    </w:p>
  </w:footnote>
  <w:footnote w:id="27">
    <w:p w:rsidR="0095535B" w:rsidRPr="007F7EF9" w:rsidRDefault="0095535B" w:rsidP="0011155E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7F7EF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7F7E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30 الفقرة الثانية و الثالثة من الأمر رقم 95-20 ، المرجع السابق.</w:t>
      </w:r>
    </w:p>
  </w:footnote>
  <w:footnote w:id="28">
    <w:p w:rsidR="0095535B" w:rsidRPr="005941AC" w:rsidRDefault="0095535B" w:rsidP="00EC7B5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941AC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941A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51 الفقرة الأخيرة من نفس الأمر.</w:t>
      </w:r>
    </w:p>
  </w:footnote>
  <w:footnote w:id="29">
    <w:p w:rsidR="0095535B" w:rsidRPr="009D5BB9" w:rsidRDefault="0095535B" w:rsidP="00EC7B5F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9D5BB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المادة 69 من نفس الأمر.</w:t>
      </w:r>
    </w:p>
  </w:footnote>
  <w:footnote w:id="30">
    <w:p w:rsidR="0095535B" w:rsidRPr="00376958" w:rsidRDefault="0095535B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376958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37695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دواعر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عفاف ، المرجع السابق ، ص 39.</w:t>
      </w:r>
    </w:p>
  </w:footnote>
  <w:footnote w:id="31">
    <w:p w:rsidR="0095535B" w:rsidRPr="003F0DB1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3F0DB1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3F0DB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سني إسماعيل ، المرجع السابق ، ص 46.</w:t>
      </w:r>
    </w:p>
  </w:footnote>
  <w:footnote w:id="32">
    <w:p w:rsidR="0095535B" w:rsidRPr="001F3238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1F3238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1F323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</w:t>
      </w:r>
      <w:r w:rsidRPr="001F3238">
        <w:rPr>
          <w:rFonts w:ascii="Simplified Arabic" w:hAnsi="Simplified Arabic" w:cs="Simplified Arabic" w:hint="cs"/>
          <w:sz w:val="24"/>
          <w:szCs w:val="24"/>
          <w:rtl/>
        </w:rPr>
        <w:t>واعر</w:t>
      </w:r>
      <w:proofErr w:type="spellEnd"/>
      <w:r w:rsidRPr="001F3238">
        <w:rPr>
          <w:rFonts w:ascii="Simplified Arabic" w:hAnsi="Simplified Arabic" w:cs="Simplified Arabic" w:hint="cs"/>
          <w:sz w:val="24"/>
          <w:szCs w:val="24"/>
          <w:rtl/>
        </w:rPr>
        <w:t xml:space="preserve"> عفاف ، المرجع السابق ، ص 78</w:t>
      </w:r>
      <w:r w:rsidRPr="001F323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</w:footnote>
  <w:footnote w:id="33">
    <w:p w:rsidR="0095535B" w:rsidRDefault="0095535B">
      <w:pPr>
        <w:pStyle w:val="a7"/>
      </w:pPr>
      <w:r w:rsidRPr="00632914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دواعر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عفاف ، المرجع السابق ، ص 69</w:t>
      </w:r>
      <w:r w:rsidRPr="0063291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</w:footnote>
  <w:footnote w:id="34">
    <w:p w:rsidR="0095535B" w:rsidRPr="009C6B53" w:rsidRDefault="0095535B" w:rsidP="0045200F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C6B5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9C6B53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ملياني عبد الرحمان حميد، </w:t>
      </w:r>
      <w:proofErr w:type="spellStart"/>
      <w:r w:rsidRPr="00564DB7">
        <w:rPr>
          <w:rFonts w:ascii="Simplified Arabic" w:hAnsi="Simplified Arabic" w:cs="Simplified Arabic" w:hint="cs"/>
          <w:sz w:val="24"/>
          <w:szCs w:val="24"/>
          <w:u w:val="single"/>
          <w:rtl/>
        </w:rPr>
        <w:t>المفتشية</w:t>
      </w:r>
      <w:proofErr w:type="spellEnd"/>
      <w:r w:rsidRPr="00564DB7">
        <w:rPr>
          <w:rFonts w:ascii="Simplified Arabic" w:hAnsi="Simplified Arabic" w:cs="Simplified Arabic" w:hint="cs"/>
          <w:sz w:val="24"/>
          <w:szCs w:val="24"/>
          <w:u w:val="single"/>
          <w:rtl/>
        </w:rPr>
        <w:t xml:space="preserve"> العامة للمالية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، ( رسالة ماجستير)، جامعة الجزائر، كلية الحقوق، 2002 ، </w:t>
      </w:r>
      <w:r w:rsidRPr="009C6B53">
        <w:rPr>
          <w:rFonts w:ascii="Simplified Arabic" w:hAnsi="Simplified Arabic" w:cs="Simplified Arabic"/>
          <w:sz w:val="24"/>
          <w:szCs w:val="24"/>
          <w:rtl/>
        </w:rPr>
        <w:t xml:space="preserve">ص </w:t>
      </w:r>
      <w:r>
        <w:rPr>
          <w:rFonts w:ascii="Simplified Arabic" w:hAnsi="Simplified Arabic" w:cs="Simplified Arabic" w:hint="cs"/>
          <w:sz w:val="24"/>
          <w:szCs w:val="24"/>
          <w:rtl/>
        </w:rPr>
        <w:t>46.</w:t>
      </w:r>
    </w:p>
  </w:footnote>
  <w:footnote w:id="35">
    <w:p w:rsidR="0095535B" w:rsidRPr="009C6B53" w:rsidRDefault="0095535B" w:rsidP="004568E7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C6B5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9C6B53">
        <w:rPr>
          <w:rFonts w:ascii="Simplified Arabic" w:hAnsi="Simplified Arabic" w:cs="Simplified Arabic"/>
          <w:sz w:val="24"/>
          <w:szCs w:val="24"/>
        </w:rPr>
        <w:t xml:space="preserve"> </w:t>
      </w:r>
      <w:r w:rsidRPr="009C6B5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</w:t>
      </w:r>
      <w:r w:rsidRPr="009C6B53">
        <w:rPr>
          <w:rFonts w:ascii="Simplified Arabic" w:hAnsi="Simplified Arabic" w:cs="Simplified Arabic"/>
          <w:sz w:val="24"/>
          <w:szCs w:val="24"/>
          <w:rtl/>
        </w:rPr>
        <w:t xml:space="preserve"> المادة 5 </w:t>
      </w:r>
      <w:r w:rsidRPr="009C6B53">
        <w:rPr>
          <w:rFonts w:ascii="Simplified Arabic" w:hAnsi="Simplified Arabic" w:cs="Simplified Arabic" w:hint="cs"/>
          <w:sz w:val="24"/>
          <w:szCs w:val="24"/>
          <w:rtl/>
        </w:rPr>
        <w:t xml:space="preserve">من </w:t>
      </w:r>
      <w:r>
        <w:rPr>
          <w:rFonts w:ascii="Simplified Arabic" w:hAnsi="Simplified Arabic" w:cs="Simplified Arabic" w:hint="cs"/>
          <w:sz w:val="24"/>
          <w:szCs w:val="24"/>
          <w:rtl/>
        </w:rPr>
        <w:t>المرسوم التنفيذي رقم 08</w:t>
      </w:r>
      <w:r w:rsidRPr="009C6B53">
        <w:rPr>
          <w:rFonts w:ascii="Simplified Arabic" w:hAnsi="Simplified Arabic" w:cs="Simplified Arabic" w:hint="cs"/>
          <w:sz w:val="24"/>
          <w:szCs w:val="24"/>
          <w:rtl/>
        </w:rPr>
        <w:t>-272</w:t>
      </w:r>
      <w:r>
        <w:rPr>
          <w:rFonts w:ascii="Simplified Arabic" w:hAnsi="Simplified Arabic" w:cs="Simplified Arabic" w:hint="cs"/>
          <w:sz w:val="24"/>
          <w:szCs w:val="24"/>
          <w:rtl/>
        </w:rPr>
        <w:t>، المرجع السابق.</w:t>
      </w:r>
    </w:p>
  </w:footnote>
  <w:footnote w:id="36">
    <w:p w:rsidR="0095535B" w:rsidRPr="009C6B53" w:rsidRDefault="0095535B" w:rsidP="00C3037A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C6B5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9C6B53">
        <w:rPr>
          <w:rFonts w:ascii="Simplified Arabic" w:hAnsi="Simplified Arabic" w:cs="Simplified Arabic"/>
          <w:sz w:val="24"/>
          <w:szCs w:val="24"/>
        </w:rPr>
        <w:t xml:space="preserve"> </w:t>
      </w:r>
      <w:r w:rsidRPr="009C6B5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أنظر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المادة 06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الفقرة الأولى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من المرسوم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التنفيذي رقم 08-272 ، المرجع السابق .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</w:p>
  </w:footnote>
  <w:footnote w:id="37">
    <w:p w:rsidR="0095535B" w:rsidRPr="009C6B53" w:rsidRDefault="0095535B" w:rsidP="00BD3CD0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C6B53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9C6B53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المادة 06 الفقرة الثانية من المرسوم التنفيذي رقم 08-272، المرجع  السابق.</w:t>
      </w:r>
    </w:p>
  </w:footnote>
  <w:footnote w:id="38">
    <w:p w:rsidR="0095535B" w:rsidRPr="000D74CF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0D74CF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0D74CF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ملياني عبد الرحمان حميد ، المرجع السابق ، ص 49.</w:t>
      </w:r>
    </w:p>
  </w:footnote>
  <w:footnote w:id="39">
    <w:p w:rsidR="0095535B" w:rsidRPr="006E3224" w:rsidRDefault="0095535B" w:rsidP="002A3312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6E3224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6E322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14 من المرسوم التنفيذي رقم 08-272 ، المرجع السابق.</w:t>
      </w:r>
    </w:p>
  </w:footnote>
  <w:footnote w:id="40">
    <w:p w:rsidR="0095535B" w:rsidRPr="002A3312" w:rsidRDefault="0095535B" w:rsidP="007572E3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2A3312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المادة 10 الفقرة الأولى من نفس المرسوم .</w:t>
      </w:r>
      <w:r w:rsidRPr="002A3312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</w:footnote>
  <w:footnote w:id="41">
    <w:p w:rsidR="0095535B" w:rsidRPr="00E918DA" w:rsidRDefault="0095535B" w:rsidP="00155507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E918DA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E918D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ملياني عبد الرحمان حميد ، المرجع السابق ، ص 48 .</w:t>
      </w:r>
    </w:p>
  </w:footnote>
  <w:footnote w:id="42">
    <w:p w:rsidR="0095535B" w:rsidRPr="00755EAF" w:rsidRDefault="0095535B" w:rsidP="00D54227">
      <w:pPr>
        <w:pStyle w:val="a7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r w:rsidRPr="00755EAF">
        <w:rPr>
          <w:rStyle w:val="a8"/>
          <w:rFonts w:cs="Simplified Arabic"/>
          <w:sz w:val="24"/>
          <w:szCs w:val="24"/>
        </w:rPr>
        <w:footnoteRef/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شويخي</w:t>
      </w:r>
      <w:proofErr w:type="spellEnd"/>
      <w:r>
        <w:rPr>
          <w:rFonts w:cs="Simplified Arabic" w:hint="cs"/>
          <w:sz w:val="24"/>
          <w:szCs w:val="24"/>
          <w:rtl/>
        </w:rPr>
        <w:t xml:space="preserve"> سامية، </w:t>
      </w:r>
      <w:r w:rsidRPr="00755EAF">
        <w:rPr>
          <w:rFonts w:cs="Simplified Arabic" w:hint="cs"/>
          <w:sz w:val="24"/>
          <w:szCs w:val="24"/>
          <w:u w:val="single"/>
          <w:rtl/>
        </w:rPr>
        <w:t xml:space="preserve">أهمية </w:t>
      </w:r>
      <w:proofErr w:type="spellStart"/>
      <w:r w:rsidRPr="00755EAF">
        <w:rPr>
          <w:rFonts w:cs="Simplified Arabic" w:hint="cs"/>
          <w:sz w:val="24"/>
          <w:szCs w:val="24"/>
          <w:u w:val="single"/>
          <w:rtl/>
        </w:rPr>
        <w:t>الإستفادة</w:t>
      </w:r>
      <w:proofErr w:type="spellEnd"/>
      <w:r w:rsidRPr="00755EAF">
        <w:rPr>
          <w:rFonts w:cs="Simplified Arabic" w:hint="cs"/>
          <w:sz w:val="24"/>
          <w:szCs w:val="24"/>
          <w:u w:val="single"/>
          <w:rtl/>
        </w:rPr>
        <w:t xml:space="preserve"> من الآليات الحديثة و المنظور الإسلامي في الرقابة على المال العام</w:t>
      </w:r>
      <w:r>
        <w:rPr>
          <w:rFonts w:cs="Simplified Arabic" w:hint="cs"/>
          <w:sz w:val="24"/>
          <w:szCs w:val="24"/>
          <w:rtl/>
        </w:rPr>
        <w:t xml:space="preserve"> ،( رسالة ماجستير) جامعة تلمسان ، كلية العلوم </w:t>
      </w:r>
      <w:proofErr w:type="spellStart"/>
      <w:r>
        <w:rPr>
          <w:rFonts w:cs="Simplified Arabic" w:hint="cs"/>
          <w:sz w:val="24"/>
          <w:szCs w:val="24"/>
          <w:rtl/>
        </w:rPr>
        <w:t>الإقتصادية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و التجارية و التسيير ، 2011</w:t>
      </w:r>
      <w:r w:rsidRPr="00755EAF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، ص 69 .</w:t>
      </w:r>
    </w:p>
  </w:footnote>
  <w:footnote w:id="43">
    <w:p w:rsidR="0095535B" w:rsidRPr="00160A24" w:rsidRDefault="0095535B" w:rsidP="001D5065">
      <w:pPr>
        <w:pStyle w:val="a7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60A24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160A24">
        <w:rPr>
          <w:rFonts w:ascii="Simplified Arabic" w:hAnsi="Simplified Arabic" w:cs="Simplified Arabic"/>
          <w:sz w:val="24"/>
          <w:szCs w:val="24"/>
        </w:rPr>
        <w:t xml:space="preserve"> </w:t>
      </w:r>
      <w:r w:rsidRPr="00160A2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المرجع نفسه ، ص 70 .</w:t>
      </w:r>
    </w:p>
  </w:footnote>
  <w:footnote w:id="44">
    <w:p w:rsidR="0095535B" w:rsidRPr="00C42DF1" w:rsidRDefault="0095535B" w:rsidP="006D3441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160A24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C42DF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الموقع الرسمي لمجلس المحاسبة، المرجع السابق.</w:t>
      </w:r>
    </w:p>
  </w:footnote>
  <w:footnote w:id="45">
    <w:p w:rsidR="0095535B" w:rsidRPr="00FE3A89" w:rsidRDefault="0095535B" w:rsidP="00101EA8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FE3A8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FE3A8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24 ، 25 ، 73/02 من نفس الأمر و المادة 47 من المرسوم الرئاسي رقم 95-377 ،المرجع السابق.</w:t>
      </w:r>
    </w:p>
  </w:footnote>
  <w:footnote w:id="46">
    <w:p w:rsidR="0095535B" w:rsidRPr="00EA135C" w:rsidRDefault="0095535B">
      <w:pPr>
        <w:pStyle w:val="a7"/>
        <w:rPr>
          <w:rFonts w:cs="Simplified Arabic"/>
          <w:sz w:val="24"/>
          <w:szCs w:val="24"/>
        </w:rPr>
      </w:pPr>
      <w:r w:rsidRPr="00EA135C">
        <w:rPr>
          <w:rStyle w:val="a8"/>
          <w:rFonts w:cs="Simplified Arabic"/>
          <w:sz w:val="24"/>
          <w:szCs w:val="24"/>
        </w:rPr>
        <w:footnoteRef/>
      </w:r>
      <w:r w:rsidRPr="00EA135C"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فنينش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محمد الصالح ، المرجع السابق ، ص 467 .</w:t>
      </w:r>
    </w:p>
  </w:footnote>
  <w:footnote w:id="47">
    <w:p w:rsidR="0095535B" w:rsidRPr="0081009B" w:rsidRDefault="0095535B" w:rsidP="00EA135C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81009B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81009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47 من المرسوم الرئاسي رقم 95-377 ، المرجع السابق .</w:t>
      </w:r>
    </w:p>
  </w:footnote>
  <w:footnote w:id="48">
    <w:p w:rsidR="0095535B" w:rsidRPr="00596E99" w:rsidRDefault="0095535B" w:rsidP="00466F30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96E9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</w:t>
      </w:r>
      <w:r w:rsidRPr="00596E9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المادة 48 من نفس المرسوم .</w:t>
      </w:r>
    </w:p>
  </w:footnote>
  <w:footnote w:id="49">
    <w:p w:rsidR="0095535B" w:rsidRPr="00CA128D" w:rsidRDefault="0095535B" w:rsidP="00101EA8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CA128D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CA128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المواد 44 ، 45 من المرسوم الرئاسي رقم 95-377 ، المرجع السابق .</w:t>
      </w:r>
    </w:p>
  </w:footnote>
  <w:footnote w:id="50">
    <w:p w:rsidR="0095535B" w:rsidRPr="00147E88" w:rsidRDefault="0095535B" w:rsidP="00101EA8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147E88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147E8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44 ، 46 من نفس المرسوم .</w:t>
      </w:r>
    </w:p>
  </w:footnote>
  <w:footnote w:id="51">
    <w:p w:rsidR="0095535B" w:rsidRPr="005A280C" w:rsidRDefault="0095535B" w:rsidP="00286E9A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A280C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A280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16 من الأمر رقم 95-20، المرجع السابق.</w:t>
      </w:r>
    </w:p>
  </w:footnote>
  <w:footnote w:id="52">
    <w:p w:rsidR="0095535B" w:rsidRPr="00421E89" w:rsidRDefault="0095535B" w:rsidP="00184F46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421E89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امجوج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نوار ، المرجع السابق ، ص 141.</w:t>
      </w:r>
    </w:p>
  </w:footnote>
  <w:footnote w:id="53">
    <w:p w:rsidR="0095535B" w:rsidRPr="003A41B2" w:rsidRDefault="0095535B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3A41B2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3A41B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دواعر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عفاف ، المرجع السابق ،ص 136.</w:t>
      </w:r>
    </w:p>
  </w:footnote>
  <w:footnote w:id="54">
    <w:p w:rsidR="0095535B" w:rsidRPr="00851718" w:rsidRDefault="0095535B" w:rsidP="00286E9A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851718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85171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51718">
        <w:rPr>
          <w:rFonts w:ascii="Simplified Arabic" w:hAnsi="Simplified Arabic" w:cs="Simplified Arabic" w:hint="cs"/>
          <w:sz w:val="24"/>
          <w:szCs w:val="24"/>
          <w:rtl/>
        </w:rPr>
        <w:t xml:space="preserve">المرجع </w:t>
      </w:r>
      <w:r>
        <w:rPr>
          <w:rFonts w:ascii="Simplified Arabic" w:hAnsi="Simplified Arabic" w:cs="Simplified Arabic" w:hint="cs"/>
          <w:sz w:val="24"/>
          <w:szCs w:val="24"/>
          <w:rtl/>
        </w:rPr>
        <w:t>السابق</w:t>
      </w:r>
      <w:r w:rsidRPr="00851718">
        <w:rPr>
          <w:rFonts w:ascii="Simplified Arabic" w:hAnsi="Simplified Arabic" w:cs="Simplified Arabic" w:hint="cs"/>
          <w:sz w:val="24"/>
          <w:szCs w:val="24"/>
          <w:rtl/>
        </w:rPr>
        <w:t xml:space="preserve"> ، ص 137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</w:footnote>
  <w:footnote w:id="55">
    <w:p w:rsidR="0095535B" w:rsidRPr="00223FAA" w:rsidRDefault="0095535B" w:rsidP="00101EA8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223FAA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أنظر المواد 61، 63 من الأمر 95-20 ، المرجع السابق .</w:t>
      </w:r>
    </w:p>
  </w:footnote>
  <w:footnote w:id="56">
    <w:p w:rsidR="0095535B" w:rsidRPr="00A3535D" w:rsidRDefault="0095535B" w:rsidP="007572E3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A3535D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A3535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83 الفقرة الأولى من الأمر 95-20 ، المرجع السابق.</w:t>
      </w:r>
    </w:p>
  </w:footnote>
  <w:footnote w:id="57">
    <w:p w:rsidR="0095535B" w:rsidRPr="00AF1D11" w:rsidRDefault="0095535B" w:rsidP="007572E3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AF1D11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AF1D1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أنظر المادة 83 الفقرة الثانية  من نفس الأمر و المادتين 03 و 04 من المرسوم التنفيذي رقم 91-312 المؤرخ في 07/09/1991 ، </w:t>
      </w:r>
      <w:r w:rsidRPr="000E3784">
        <w:rPr>
          <w:rFonts w:ascii="Simplified Arabic" w:hAnsi="Simplified Arabic" w:cs="Simplified Arabic" w:hint="cs"/>
          <w:sz w:val="24"/>
          <w:szCs w:val="24"/>
          <w:rtl/>
        </w:rPr>
        <w:t xml:space="preserve">المتضمن تحديد شروط الأخذ بمسؤولية المحاسبين العموميين و إجراءات مراجعة باقي الحسابات و </w:t>
      </w:r>
      <w:proofErr w:type="spellStart"/>
      <w:r w:rsidRPr="000E3784">
        <w:rPr>
          <w:rFonts w:ascii="Simplified Arabic" w:hAnsi="Simplified Arabic" w:cs="Simplified Arabic" w:hint="cs"/>
          <w:sz w:val="24"/>
          <w:szCs w:val="24"/>
          <w:rtl/>
        </w:rPr>
        <w:t>كيفيات</w:t>
      </w:r>
      <w:proofErr w:type="spellEnd"/>
      <w:r w:rsidRPr="000E378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0E3784">
        <w:rPr>
          <w:rFonts w:ascii="Simplified Arabic" w:hAnsi="Simplified Arabic" w:cs="Simplified Arabic" w:hint="cs"/>
          <w:sz w:val="24"/>
          <w:szCs w:val="24"/>
          <w:rtl/>
        </w:rPr>
        <w:t>إكتتاب</w:t>
      </w:r>
      <w:proofErr w:type="spellEnd"/>
      <w:r w:rsidRPr="000E3784">
        <w:rPr>
          <w:rFonts w:ascii="Simplified Arabic" w:hAnsi="Simplified Arabic" w:cs="Simplified Arabic" w:hint="cs"/>
          <w:sz w:val="24"/>
          <w:szCs w:val="24"/>
          <w:rtl/>
        </w:rPr>
        <w:t xml:space="preserve"> تأمين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0E3784">
        <w:rPr>
          <w:rFonts w:ascii="Simplified Arabic" w:hAnsi="Simplified Arabic" w:cs="Simplified Arabic" w:hint="cs"/>
          <w:sz w:val="24"/>
          <w:szCs w:val="24"/>
          <w:rtl/>
        </w:rPr>
        <w:t>يغطي مسؤولية المحاسبين العموميين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الجريدة الرسمية عدد 43، سنة 1991.</w:t>
      </w:r>
    </w:p>
  </w:footnote>
  <w:footnote w:id="58">
    <w:p w:rsidR="0095535B" w:rsidRPr="003174AD" w:rsidRDefault="0095535B" w:rsidP="00286E9A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3174AD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3174A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89 من نفس الأمر.</w:t>
      </w:r>
    </w:p>
  </w:footnote>
  <w:footnote w:id="59">
    <w:p w:rsidR="0095535B" w:rsidRPr="00281C40" w:rsidRDefault="0095535B" w:rsidP="00286E9A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281C40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281C4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المادة 84 من نفس الأمر.</w:t>
      </w:r>
    </w:p>
  </w:footnote>
  <w:footnote w:id="60">
    <w:p w:rsidR="0095535B" w:rsidRPr="004A4D72" w:rsidRDefault="0095535B" w:rsidP="00B259F6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4A4D72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4A4D7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103 ، 106 من الأمر رقم 95-20، المرجع السابق.</w:t>
      </w:r>
    </w:p>
  </w:footnote>
  <w:footnote w:id="61">
    <w:p w:rsidR="0095535B" w:rsidRPr="005034BF" w:rsidRDefault="0095535B" w:rsidP="00033C1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5034BF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5034BF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أنظر المواد 107 ، 108 من الأمر رقم 95-20 ، المرجع السابق</w:t>
      </w:r>
    </w:p>
  </w:footnote>
  <w:footnote w:id="62">
    <w:p w:rsidR="0095535B" w:rsidRPr="007639BE" w:rsidRDefault="0095535B" w:rsidP="003E509F">
      <w:pPr>
        <w:pStyle w:val="a7"/>
        <w:rPr>
          <w:rFonts w:cs="Simplified Arabic"/>
          <w:sz w:val="24"/>
          <w:szCs w:val="24"/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639BE">
        <w:rPr>
          <w:rFonts w:cs="Simplified Arabic" w:hint="cs"/>
          <w:sz w:val="24"/>
          <w:szCs w:val="24"/>
          <w:rtl/>
        </w:rPr>
        <w:t>فنينش</w:t>
      </w:r>
      <w:proofErr w:type="spellEnd"/>
      <w:r w:rsidRPr="007639BE">
        <w:rPr>
          <w:rFonts w:cs="Simplified Arabic" w:hint="cs"/>
          <w:sz w:val="24"/>
          <w:szCs w:val="24"/>
          <w:rtl/>
        </w:rPr>
        <w:t xml:space="preserve"> محمد الصالح ، المرجع السابق ، ص 227.</w:t>
      </w:r>
    </w:p>
  </w:footnote>
  <w:footnote w:id="63">
    <w:p w:rsidR="0095535B" w:rsidRDefault="0095535B" w:rsidP="004E5251">
      <w:pPr>
        <w:pStyle w:val="a7"/>
        <w:rPr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أنظر المادة 20 </w:t>
      </w:r>
      <w:r>
        <w:rPr>
          <w:rFonts w:cs="Simplified Arabic" w:hint="cs"/>
          <w:sz w:val="24"/>
          <w:szCs w:val="24"/>
          <w:rtl/>
          <w:lang w:bidi="ar-DZ"/>
        </w:rPr>
        <w:t>من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 المرسوم التنفيذي رقم 08-272 ، المرجع السابق.</w:t>
      </w:r>
    </w:p>
  </w:footnote>
  <w:footnote w:id="64">
    <w:p w:rsidR="0095535B" w:rsidRPr="004E5251" w:rsidRDefault="0095535B" w:rsidP="00286E9A">
      <w:pPr>
        <w:pStyle w:val="a7"/>
        <w:rPr>
          <w:rFonts w:cs="Simplified Arabic"/>
          <w:sz w:val="24"/>
          <w:szCs w:val="24"/>
          <w:lang w:bidi="ar-DZ"/>
        </w:rPr>
      </w:pPr>
      <w:r w:rsidRPr="004E5251">
        <w:rPr>
          <w:rStyle w:val="a8"/>
          <w:rFonts w:cs="Simplified Arabic"/>
          <w:sz w:val="24"/>
          <w:szCs w:val="24"/>
        </w:rPr>
        <w:footnoteRef/>
      </w:r>
      <w:r w:rsidRPr="004E5251">
        <w:rPr>
          <w:rFonts w:cs="Simplified Arabic"/>
          <w:sz w:val="24"/>
          <w:szCs w:val="24"/>
          <w:rtl/>
        </w:rPr>
        <w:t xml:space="preserve"> 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أنظر المادة 23 </w:t>
      </w:r>
      <w:r>
        <w:rPr>
          <w:rFonts w:cs="Simplified Arabic" w:hint="cs"/>
          <w:sz w:val="24"/>
          <w:szCs w:val="24"/>
          <w:rtl/>
          <w:lang w:bidi="ar-DZ"/>
        </w:rPr>
        <w:t>من نفس المرسوم.</w:t>
      </w:r>
    </w:p>
  </w:footnote>
  <w:footnote w:id="65">
    <w:p w:rsidR="0095535B" w:rsidRPr="007639BE" w:rsidRDefault="0095535B" w:rsidP="00286E9A">
      <w:pPr>
        <w:pStyle w:val="a7"/>
        <w:rPr>
          <w:rFonts w:cs="Simplified Arabic"/>
          <w:sz w:val="24"/>
          <w:szCs w:val="24"/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أنظر المادة 22 </w:t>
      </w:r>
      <w:r>
        <w:rPr>
          <w:rFonts w:cs="Simplified Arabic" w:hint="cs"/>
          <w:sz w:val="24"/>
          <w:szCs w:val="24"/>
          <w:rtl/>
          <w:lang w:bidi="ar-DZ"/>
        </w:rPr>
        <w:t>من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التنفيذي </w:t>
      </w:r>
      <w:r w:rsidRPr="007639BE">
        <w:rPr>
          <w:rFonts w:cs="Simplified Arabic" w:hint="cs"/>
          <w:sz w:val="24"/>
          <w:szCs w:val="24"/>
          <w:rtl/>
          <w:lang w:bidi="ar-DZ"/>
        </w:rPr>
        <w:t>رقم</w:t>
      </w:r>
      <w:r>
        <w:rPr>
          <w:rFonts w:cs="Simplified Arabic" w:hint="cs"/>
          <w:sz w:val="24"/>
          <w:szCs w:val="24"/>
          <w:rtl/>
          <w:lang w:bidi="ar-DZ"/>
        </w:rPr>
        <w:t xml:space="preserve"> 08-272، المرجع السابق.</w:t>
      </w:r>
    </w:p>
  </w:footnote>
  <w:footnote w:id="66">
    <w:p w:rsidR="0095535B" w:rsidRPr="007639BE" w:rsidRDefault="0095535B" w:rsidP="00286E9A">
      <w:pPr>
        <w:pStyle w:val="a7"/>
        <w:rPr>
          <w:rFonts w:cs="Simplified Arabic"/>
          <w:sz w:val="24"/>
          <w:szCs w:val="24"/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أنظر المادة 24 </w:t>
      </w:r>
      <w:r>
        <w:rPr>
          <w:rFonts w:cs="Simplified Arabic" w:hint="cs"/>
          <w:sz w:val="24"/>
          <w:szCs w:val="24"/>
          <w:rtl/>
          <w:lang w:bidi="ar-DZ"/>
        </w:rPr>
        <w:t>من نفس المرسوم.</w:t>
      </w:r>
    </w:p>
  </w:footnote>
  <w:footnote w:id="67">
    <w:p w:rsidR="0095535B" w:rsidRPr="007639BE" w:rsidRDefault="0095535B" w:rsidP="007572E3">
      <w:pPr>
        <w:pStyle w:val="a7"/>
        <w:rPr>
          <w:rFonts w:cs="Simplified Arabic"/>
          <w:sz w:val="24"/>
          <w:szCs w:val="24"/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r w:rsidRPr="007639BE">
        <w:rPr>
          <w:rFonts w:cs="Simplified Arabic" w:hint="cs"/>
          <w:sz w:val="24"/>
          <w:szCs w:val="24"/>
          <w:rtl/>
          <w:lang w:bidi="ar-DZ"/>
        </w:rPr>
        <w:t xml:space="preserve">أنظر المادة 25 </w:t>
      </w:r>
      <w:r>
        <w:rPr>
          <w:rFonts w:cs="Simplified Arabic" w:hint="cs"/>
          <w:sz w:val="24"/>
          <w:szCs w:val="24"/>
          <w:rtl/>
          <w:lang w:bidi="ar-DZ"/>
        </w:rPr>
        <w:t xml:space="preserve">من </w:t>
      </w:r>
      <w:r w:rsidRPr="007639BE">
        <w:rPr>
          <w:rFonts w:cs="Simplified Arabic" w:hint="cs"/>
          <w:sz w:val="24"/>
          <w:szCs w:val="24"/>
          <w:rtl/>
          <w:lang w:bidi="ar-DZ"/>
        </w:rPr>
        <w:t>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التنفيذي </w:t>
      </w:r>
      <w:r w:rsidRPr="007639BE">
        <w:rPr>
          <w:rFonts w:cs="Simplified Arabic" w:hint="cs"/>
          <w:sz w:val="24"/>
          <w:szCs w:val="24"/>
          <w:rtl/>
          <w:lang w:bidi="ar-DZ"/>
        </w:rPr>
        <w:t>رقم</w:t>
      </w:r>
      <w:r>
        <w:rPr>
          <w:rFonts w:cs="Simplified Arabic" w:hint="cs"/>
          <w:sz w:val="24"/>
          <w:szCs w:val="24"/>
          <w:rtl/>
          <w:lang w:bidi="ar-DZ"/>
        </w:rPr>
        <w:t xml:space="preserve"> 08-272، المرجع السابق.</w:t>
      </w:r>
    </w:p>
  </w:footnote>
  <w:footnote w:id="68">
    <w:p w:rsidR="0095535B" w:rsidRPr="007639BE" w:rsidRDefault="0095535B" w:rsidP="003E509F">
      <w:pPr>
        <w:pStyle w:val="a7"/>
        <w:rPr>
          <w:rFonts w:cs="Simplified Arabic"/>
          <w:sz w:val="24"/>
          <w:szCs w:val="24"/>
          <w:lang w:bidi="ar-DZ"/>
        </w:rPr>
      </w:pPr>
      <w:r w:rsidRPr="007639BE">
        <w:rPr>
          <w:rStyle w:val="a8"/>
          <w:rFonts w:cs="Simplified Arabic"/>
          <w:sz w:val="24"/>
          <w:szCs w:val="24"/>
        </w:rPr>
        <w:footnoteRef/>
      </w:r>
      <w:r w:rsidRPr="007639BE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639BE">
        <w:rPr>
          <w:rFonts w:cs="Simplified Arabic" w:hint="cs"/>
          <w:sz w:val="24"/>
          <w:szCs w:val="24"/>
          <w:rtl/>
          <w:lang w:bidi="ar-DZ"/>
        </w:rPr>
        <w:t>فنينش</w:t>
      </w:r>
      <w:proofErr w:type="spellEnd"/>
      <w:r w:rsidRPr="007639BE">
        <w:rPr>
          <w:rFonts w:cs="Simplified Arabic" w:hint="cs"/>
          <w:sz w:val="24"/>
          <w:szCs w:val="24"/>
          <w:rtl/>
          <w:lang w:bidi="ar-DZ"/>
        </w:rPr>
        <w:t xml:space="preserve"> محمد الصالح ، المرجع السابق ، ص 230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69">
    <w:p w:rsidR="0095535B" w:rsidRPr="007639BE" w:rsidRDefault="0095535B" w:rsidP="004E202D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7639BE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7639BE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39B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أنظر المادة 26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من</w:t>
      </w:r>
      <w:r w:rsidRPr="007639B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نفس المرسوم  .</w:t>
      </w:r>
    </w:p>
  </w:footnote>
  <w:footnote w:id="70">
    <w:p w:rsidR="0095535B" w:rsidRPr="007639BE" w:rsidRDefault="0095535B" w:rsidP="003E509F">
      <w:pPr>
        <w:pStyle w:val="a7"/>
        <w:rPr>
          <w:rFonts w:ascii="Simplified Arabic" w:hAnsi="Simplified Arabic" w:cs="Simplified Arabic"/>
          <w:sz w:val="24"/>
          <w:szCs w:val="24"/>
          <w:lang w:bidi="ar-DZ"/>
        </w:rPr>
      </w:pPr>
      <w:r w:rsidRPr="007639BE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7639BE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39B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أنظر المادة 19 من المرسوم التنفيذي رقم </w:t>
      </w:r>
      <w:r w:rsidRPr="007639BE">
        <w:rPr>
          <w:rFonts w:ascii="Simplified Arabic" w:hAnsi="Simplified Arabic" w:cs="Simplified Arabic" w:hint="cs"/>
          <w:sz w:val="24"/>
          <w:szCs w:val="24"/>
          <w:rtl/>
          <w:lang w:bidi="ar-DZ"/>
        </w:rPr>
        <w:t>09-96،</w:t>
      </w:r>
      <w:r w:rsidRPr="007639B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 </w:t>
      </w:r>
      <w:r w:rsidRPr="007639BE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السابق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.</w:t>
      </w:r>
    </w:p>
  </w:footnote>
  <w:footnote w:id="71">
    <w:p w:rsidR="0095535B" w:rsidRPr="002A3E70" w:rsidRDefault="0095535B" w:rsidP="00033C1F">
      <w:pPr>
        <w:pStyle w:val="a7"/>
        <w:rPr>
          <w:rFonts w:ascii="Simplified Arabic" w:hAnsi="Simplified Arabic" w:cs="Simplified Arabic"/>
          <w:sz w:val="24"/>
          <w:szCs w:val="24"/>
        </w:rPr>
      </w:pPr>
      <w:r w:rsidRPr="002A3E70">
        <w:rPr>
          <w:rStyle w:val="a8"/>
          <w:rFonts w:ascii="Simplified Arabic" w:hAnsi="Simplified Arabic" w:cs="Simplified Arabic"/>
          <w:sz w:val="24"/>
          <w:szCs w:val="24"/>
        </w:rPr>
        <w:footnoteRef/>
      </w:r>
      <w:r w:rsidRPr="002A3E7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ملياني عبد الرحمان حميد، المرجع السابق، ص 74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35B" w:rsidRDefault="0095535B" w:rsidP="009B026C">
    <w:pPr>
      <w:pStyle w:val="a4"/>
      <w:rPr>
        <w:rFonts w:cs="Simplified Arabic"/>
        <w:b/>
        <w:bCs/>
        <w:sz w:val="28"/>
        <w:szCs w:val="36"/>
        <w:rtl/>
        <w:lang w:val="en-ZA" w:bidi="ar-DZ"/>
      </w:rPr>
    </w:pPr>
    <w:r>
      <w:rPr>
        <w:rFonts w:cs="Simplified Arabic" w:hint="cs"/>
        <w:b/>
        <w:bCs/>
        <w:sz w:val="28"/>
        <w:szCs w:val="36"/>
        <w:rtl/>
        <w:lang w:bidi="ar-DZ"/>
      </w:rPr>
      <w:t xml:space="preserve">الفصل الثاني                       </w:t>
    </w:r>
    <w:r w:rsidRPr="00E54178">
      <w:rPr>
        <w:rFonts w:cs="Simplified Arabic" w:hint="cs"/>
        <w:b/>
        <w:bCs/>
        <w:sz w:val="28"/>
        <w:szCs w:val="36"/>
        <w:rtl/>
        <w:lang w:bidi="ar-DZ"/>
      </w:rPr>
      <w:t xml:space="preserve">مقارنة بين </w:t>
    </w:r>
    <w:r w:rsidRPr="00E54178">
      <w:rPr>
        <w:rFonts w:cs="Simplified Arabic" w:hint="cs"/>
        <w:b/>
        <w:bCs/>
        <w:sz w:val="28"/>
        <w:szCs w:val="36"/>
        <w:rtl/>
        <w:lang w:val="en-ZA" w:bidi="ar-DZ"/>
      </w:rPr>
      <w:t>اختصاصات مجلس المحاسبة</w:t>
    </w:r>
  </w:p>
  <w:p w:rsidR="0095535B" w:rsidRPr="00E54178" w:rsidRDefault="0095535B" w:rsidP="00DE559A">
    <w:pPr>
      <w:pStyle w:val="a4"/>
      <w:rPr>
        <w:rFonts w:cs="Simplified Arabic"/>
        <w:b/>
        <w:bCs/>
        <w:sz w:val="28"/>
        <w:szCs w:val="36"/>
        <w:rtl/>
        <w:lang w:val="en-ZA" w:bidi="ar-DZ"/>
      </w:rPr>
    </w:pPr>
    <w:r>
      <w:rPr>
        <w:rFonts w:cs="Simplified Arabic" w:hint="cs"/>
        <w:b/>
        <w:bCs/>
        <w:sz w:val="28"/>
        <w:szCs w:val="36"/>
        <w:rtl/>
        <w:lang w:val="en-ZA" w:bidi="ar-DZ"/>
      </w:rPr>
      <w:t xml:space="preserve">                                و </w:t>
    </w:r>
    <w:proofErr w:type="spellStart"/>
    <w:r w:rsidRPr="00E54178">
      <w:rPr>
        <w:rFonts w:cs="Simplified Arabic" w:hint="cs"/>
        <w:b/>
        <w:bCs/>
        <w:sz w:val="28"/>
        <w:szCs w:val="36"/>
        <w:rtl/>
        <w:lang w:val="en-ZA" w:bidi="ar-DZ"/>
      </w:rPr>
      <w:t>المفتشية</w:t>
    </w:r>
    <w:proofErr w:type="spellEnd"/>
    <w:r w:rsidRPr="00E54178">
      <w:rPr>
        <w:rFonts w:cs="Simplified Arabic" w:hint="cs"/>
        <w:b/>
        <w:bCs/>
        <w:sz w:val="28"/>
        <w:szCs w:val="36"/>
        <w:rtl/>
        <w:lang w:val="en-ZA" w:bidi="ar-DZ"/>
      </w:rPr>
      <w:t xml:space="preserve"> العامة للمالية </w:t>
    </w:r>
    <w:r>
      <w:rPr>
        <w:rFonts w:cs="Simplified Arabic" w:hint="cs"/>
        <w:b/>
        <w:bCs/>
        <w:sz w:val="28"/>
        <w:szCs w:val="36"/>
        <w:rtl/>
        <w:lang w:val="en-ZA" w:bidi="ar-DZ"/>
      </w:rPr>
      <w:t>و النتائج المتربة عنها</w:t>
    </w:r>
  </w:p>
  <w:p w:rsidR="0095535B" w:rsidRDefault="00B77B2F">
    <w:pPr>
      <w:pStyle w:val="a4"/>
    </w:pPr>
    <w:r>
      <w:rPr>
        <w:noProof/>
        <w:lang w:val="fr-FR" w:eastAsia="fr-FR"/>
      </w:rPr>
      <w:pict>
        <v:line id="_x0000_s2049" style="position:absolute;left:0;text-align:left;z-index:251658240" from="3.2pt,5.25pt" to="472.7pt,5.25pt" strokeweight="4.5pt">
          <v:stroke linestyle="thickTh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7E42"/>
    <w:multiLevelType w:val="hybridMultilevel"/>
    <w:tmpl w:val="DA8EFF32"/>
    <w:lvl w:ilvl="0" w:tplc="C34CCBA4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11E95776"/>
    <w:multiLevelType w:val="hybridMultilevel"/>
    <w:tmpl w:val="8BA232A0"/>
    <w:lvl w:ilvl="0" w:tplc="EFDC68BC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>
    <w:nsid w:val="1763751A"/>
    <w:multiLevelType w:val="hybridMultilevel"/>
    <w:tmpl w:val="7038A1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D6023"/>
    <w:multiLevelType w:val="hybridMultilevel"/>
    <w:tmpl w:val="E796E1C6"/>
    <w:lvl w:ilvl="0" w:tplc="0F94DE4E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5590BB1"/>
    <w:multiLevelType w:val="hybridMultilevel"/>
    <w:tmpl w:val="72F6E592"/>
    <w:lvl w:ilvl="0" w:tplc="5500371A">
      <w:start w:val="7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>
    <w:nsid w:val="4D1736B6"/>
    <w:multiLevelType w:val="hybridMultilevel"/>
    <w:tmpl w:val="C25A8EF6"/>
    <w:lvl w:ilvl="0" w:tplc="D794E196">
      <w:start w:val="1"/>
      <w:numFmt w:val="arabicAlpha"/>
      <w:lvlText w:val="%1-"/>
      <w:lvlJc w:val="left"/>
      <w:pPr>
        <w:ind w:left="435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77526087"/>
    <w:multiLevelType w:val="hybridMultilevel"/>
    <w:tmpl w:val="4C98B4C0"/>
    <w:lvl w:ilvl="0" w:tplc="E8FA781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>
    <w:nsid w:val="7AB8255C"/>
    <w:multiLevelType w:val="hybridMultilevel"/>
    <w:tmpl w:val="9320B6A2"/>
    <w:lvl w:ilvl="0" w:tplc="B82E4A4C">
      <w:start w:val="27"/>
      <w:numFmt w:val="arabicAlpha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8B1804"/>
    <w:rsid w:val="000040E9"/>
    <w:rsid w:val="00005A97"/>
    <w:rsid w:val="00005B41"/>
    <w:rsid w:val="000062EB"/>
    <w:rsid w:val="000077AF"/>
    <w:rsid w:val="00007B05"/>
    <w:rsid w:val="00010638"/>
    <w:rsid w:val="000108DB"/>
    <w:rsid w:val="00010EBF"/>
    <w:rsid w:val="00011097"/>
    <w:rsid w:val="0001196C"/>
    <w:rsid w:val="00011D6C"/>
    <w:rsid w:val="00011E0D"/>
    <w:rsid w:val="00012089"/>
    <w:rsid w:val="00012740"/>
    <w:rsid w:val="0001579C"/>
    <w:rsid w:val="00016B03"/>
    <w:rsid w:val="00021A09"/>
    <w:rsid w:val="00022139"/>
    <w:rsid w:val="000254EF"/>
    <w:rsid w:val="00033562"/>
    <w:rsid w:val="00033C1F"/>
    <w:rsid w:val="000340F3"/>
    <w:rsid w:val="0003794D"/>
    <w:rsid w:val="000402E6"/>
    <w:rsid w:val="000407B3"/>
    <w:rsid w:val="0004153B"/>
    <w:rsid w:val="00043134"/>
    <w:rsid w:val="000534E9"/>
    <w:rsid w:val="00053BCC"/>
    <w:rsid w:val="00057F0D"/>
    <w:rsid w:val="000634C8"/>
    <w:rsid w:val="0006467F"/>
    <w:rsid w:val="0006675A"/>
    <w:rsid w:val="00072223"/>
    <w:rsid w:val="000735FB"/>
    <w:rsid w:val="00077BD5"/>
    <w:rsid w:val="0008061B"/>
    <w:rsid w:val="00080CA6"/>
    <w:rsid w:val="000832BF"/>
    <w:rsid w:val="000873A0"/>
    <w:rsid w:val="000874BA"/>
    <w:rsid w:val="000947BB"/>
    <w:rsid w:val="000948CC"/>
    <w:rsid w:val="00096CCE"/>
    <w:rsid w:val="000A000C"/>
    <w:rsid w:val="000A1BB4"/>
    <w:rsid w:val="000A261B"/>
    <w:rsid w:val="000B037B"/>
    <w:rsid w:val="000B054E"/>
    <w:rsid w:val="000B258F"/>
    <w:rsid w:val="000B3163"/>
    <w:rsid w:val="000B4BAA"/>
    <w:rsid w:val="000B4EAC"/>
    <w:rsid w:val="000B6229"/>
    <w:rsid w:val="000C0A51"/>
    <w:rsid w:val="000C1A92"/>
    <w:rsid w:val="000C2306"/>
    <w:rsid w:val="000C6311"/>
    <w:rsid w:val="000C7712"/>
    <w:rsid w:val="000D1DA7"/>
    <w:rsid w:val="000D23F6"/>
    <w:rsid w:val="000D3270"/>
    <w:rsid w:val="000D4FDE"/>
    <w:rsid w:val="000D6631"/>
    <w:rsid w:val="000D722D"/>
    <w:rsid w:val="000D74CF"/>
    <w:rsid w:val="000E79C4"/>
    <w:rsid w:val="000E7B4D"/>
    <w:rsid w:val="000E7B93"/>
    <w:rsid w:val="000F1EC0"/>
    <w:rsid w:val="000F35FF"/>
    <w:rsid w:val="000F3FC8"/>
    <w:rsid w:val="000F6191"/>
    <w:rsid w:val="000F6C68"/>
    <w:rsid w:val="000F7CDF"/>
    <w:rsid w:val="001018BB"/>
    <w:rsid w:val="00101EA8"/>
    <w:rsid w:val="00103F9A"/>
    <w:rsid w:val="00104802"/>
    <w:rsid w:val="0011155E"/>
    <w:rsid w:val="0011274F"/>
    <w:rsid w:val="00116B9F"/>
    <w:rsid w:val="00116E38"/>
    <w:rsid w:val="001227C9"/>
    <w:rsid w:val="00123C30"/>
    <w:rsid w:val="00123F51"/>
    <w:rsid w:val="0012403F"/>
    <w:rsid w:val="00124924"/>
    <w:rsid w:val="0012697A"/>
    <w:rsid w:val="00126A1E"/>
    <w:rsid w:val="00130C46"/>
    <w:rsid w:val="001314D6"/>
    <w:rsid w:val="001322E4"/>
    <w:rsid w:val="001362A5"/>
    <w:rsid w:val="00136823"/>
    <w:rsid w:val="00136A8D"/>
    <w:rsid w:val="00140620"/>
    <w:rsid w:val="001409CE"/>
    <w:rsid w:val="0014141D"/>
    <w:rsid w:val="00143C67"/>
    <w:rsid w:val="00145974"/>
    <w:rsid w:val="00147B18"/>
    <w:rsid w:val="00147CF7"/>
    <w:rsid w:val="00147E88"/>
    <w:rsid w:val="001522DE"/>
    <w:rsid w:val="001527FD"/>
    <w:rsid w:val="001535CE"/>
    <w:rsid w:val="00154C2B"/>
    <w:rsid w:val="00155507"/>
    <w:rsid w:val="001574B0"/>
    <w:rsid w:val="00160A24"/>
    <w:rsid w:val="00161169"/>
    <w:rsid w:val="001618E3"/>
    <w:rsid w:val="00161CEB"/>
    <w:rsid w:val="00163A89"/>
    <w:rsid w:val="00163B7C"/>
    <w:rsid w:val="00172ACD"/>
    <w:rsid w:val="001778CA"/>
    <w:rsid w:val="001802B1"/>
    <w:rsid w:val="00181D98"/>
    <w:rsid w:val="00182CFE"/>
    <w:rsid w:val="00184454"/>
    <w:rsid w:val="00184F46"/>
    <w:rsid w:val="00185E99"/>
    <w:rsid w:val="00191EF8"/>
    <w:rsid w:val="00197700"/>
    <w:rsid w:val="001A012E"/>
    <w:rsid w:val="001B0B28"/>
    <w:rsid w:val="001B2AE0"/>
    <w:rsid w:val="001B2F06"/>
    <w:rsid w:val="001B3884"/>
    <w:rsid w:val="001B3BF7"/>
    <w:rsid w:val="001B78CE"/>
    <w:rsid w:val="001C2301"/>
    <w:rsid w:val="001C239D"/>
    <w:rsid w:val="001C46B7"/>
    <w:rsid w:val="001C677C"/>
    <w:rsid w:val="001C7516"/>
    <w:rsid w:val="001C7B38"/>
    <w:rsid w:val="001D1144"/>
    <w:rsid w:val="001D218B"/>
    <w:rsid w:val="001D35F4"/>
    <w:rsid w:val="001D37C0"/>
    <w:rsid w:val="001D5065"/>
    <w:rsid w:val="001D58DB"/>
    <w:rsid w:val="001E057D"/>
    <w:rsid w:val="001E1276"/>
    <w:rsid w:val="001E642C"/>
    <w:rsid w:val="001E6BE6"/>
    <w:rsid w:val="001E7216"/>
    <w:rsid w:val="001F1856"/>
    <w:rsid w:val="001F3238"/>
    <w:rsid w:val="001F35CA"/>
    <w:rsid w:val="001F7620"/>
    <w:rsid w:val="00200AD6"/>
    <w:rsid w:val="00203C5F"/>
    <w:rsid w:val="0020616C"/>
    <w:rsid w:val="002064AC"/>
    <w:rsid w:val="002070FF"/>
    <w:rsid w:val="002073C6"/>
    <w:rsid w:val="0021247B"/>
    <w:rsid w:val="002139BE"/>
    <w:rsid w:val="00216E4A"/>
    <w:rsid w:val="00220906"/>
    <w:rsid w:val="002210CA"/>
    <w:rsid w:val="0022336B"/>
    <w:rsid w:val="00223FAA"/>
    <w:rsid w:val="00224471"/>
    <w:rsid w:val="00224809"/>
    <w:rsid w:val="00225B3F"/>
    <w:rsid w:val="00225F51"/>
    <w:rsid w:val="00227BFB"/>
    <w:rsid w:val="00231A74"/>
    <w:rsid w:val="002329E5"/>
    <w:rsid w:val="00235B43"/>
    <w:rsid w:val="00241A89"/>
    <w:rsid w:val="00241D24"/>
    <w:rsid w:val="002426F8"/>
    <w:rsid w:val="00243126"/>
    <w:rsid w:val="00243E76"/>
    <w:rsid w:val="00244460"/>
    <w:rsid w:val="0024570E"/>
    <w:rsid w:val="0024689F"/>
    <w:rsid w:val="00246BFC"/>
    <w:rsid w:val="002472AF"/>
    <w:rsid w:val="002477FA"/>
    <w:rsid w:val="00250B83"/>
    <w:rsid w:val="00250FC3"/>
    <w:rsid w:val="0025123D"/>
    <w:rsid w:val="00256C7D"/>
    <w:rsid w:val="00261DF7"/>
    <w:rsid w:val="00262BD0"/>
    <w:rsid w:val="00263838"/>
    <w:rsid w:val="00263ADF"/>
    <w:rsid w:val="002645DD"/>
    <w:rsid w:val="00264782"/>
    <w:rsid w:val="00266EC6"/>
    <w:rsid w:val="0027165F"/>
    <w:rsid w:val="0027194B"/>
    <w:rsid w:val="00271B47"/>
    <w:rsid w:val="00273A55"/>
    <w:rsid w:val="00273F68"/>
    <w:rsid w:val="00274575"/>
    <w:rsid w:val="002768F6"/>
    <w:rsid w:val="00277A46"/>
    <w:rsid w:val="002819E8"/>
    <w:rsid w:val="00281C40"/>
    <w:rsid w:val="00281D78"/>
    <w:rsid w:val="00282D05"/>
    <w:rsid w:val="00283CE2"/>
    <w:rsid w:val="0028478B"/>
    <w:rsid w:val="00285AD8"/>
    <w:rsid w:val="00285AF6"/>
    <w:rsid w:val="00286E9A"/>
    <w:rsid w:val="0028724D"/>
    <w:rsid w:val="00287963"/>
    <w:rsid w:val="00287F69"/>
    <w:rsid w:val="00291529"/>
    <w:rsid w:val="0029173D"/>
    <w:rsid w:val="002A263E"/>
    <w:rsid w:val="002A2B2F"/>
    <w:rsid w:val="002A3312"/>
    <w:rsid w:val="002A3E70"/>
    <w:rsid w:val="002A6634"/>
    <w:rsid w:val="002B0929"/>
    <w:rsid w:val="002B0FCA"/>
    <w:rsid w:val="002B5386"/>
    <w:rsid w:val="002B5D8A"/>
    <w:rsid w:val="002C136E"/>
    <w:rsid w:val="002C3AE9"/>
    <w:rsid w:val="002D1B76"/>
    <w:rsid w:val="002D2F7A"/>
    <w:rsid w:val="002D6E69"/>
    <w:rsid w:val="002E1D11"/>
    <w:rsid w:val="002E5580"/>
    <w:rsid w:val="002F38CD"/>
    <w:rsid w:val="002F6DF3"/>
    <w:rsid w:val="00301F0C"/>
    <w:rsid w:val="00302D56"/>
    <w:rsid w:val="003042DC"/>
    <w:rsid w:val="00304362"/>
    <w:rsid w:val="00304743"/>
    <w:rsid w:val="003047F2"/>
    <w:rsid w:val="00314496"/>
    <w:rsid w:val="00314C9E"/>
    <w:rsid w:val="003174AD"/>
    <w:rsid w:val="003219BD"/>
    <w:rsid w:val="00325826"/>
    <w:rsid w:val="0032682D"/>
    <w:rsid w:val="003307B4"/>
    <w:rsid w:val="00332AB5"/>
    <w:rsid w:val="00332C13"/>
    <w:rsid w:val="003348EE"/>
    <w:rsid w:val="0034041B"/>
    <w:rsid w:val="003410F4"/>
    <w:rsid w:val="003419D7"/>
    <w:rsid w:val="0034225A"/>
    <w:rsid w:val="0034315A"/>
    <w:rsid w:val="00344136"/>
    <w:rsid w:val="00350123"/>
    <w:rsid w:val="003535FC"/>
    <w:rsid w:val="00353CC0"/>
    <w:rsid w:val="00353DF5"/>
    <w:rsid w:val="00354D9C"/>
    <w:rsid w:val="00356FE4"/>
    <w:rsid w:val="00357CCF"/>
    <w:rsid w:val="00357D41"/>
    <w:rsid w:val="00363297"/>
    <w:rsid w:val="003635E1"/>
    <w:rsid w:val="00366C70"/>
    <w:rsid w:val="00372A5E"/>
    <w:rsid w:val="00375392"/>
    <w:rsid w:val="00376958"/>
    <w:rsid w:val="00384EBE"/>
    <w:rsid w:val="0038576F"/>
    <w:rsid w:val="003858D2"/>
    <w:rsid w:val="00386C68"/>
    <w:rsid w:val="003901B9"/>
    <w:rsid w:val="00391F0F"/>
    <w:rsid w:val="00393AC5"/>
    <w:rsid w:val="00394C63"/>
    <w:rsid w:val="003A1385"/>
    <w:rsid w:val="003A41B2"/>
    <w:rsid w:val="003A63B8"/>
    <w:rsid w:val="003B34D6"/>
    <w:rsid w:val="003B4FDF"/>
    <w:rsid w:val="003B5EA6"/>
    <w:rsid w:val="003B68E1"/>
    <w:rsid w:val="003B720E"/>
    <w:rsid w:val="003B7E69"/>
    <w:rsid w:val="003C162D"/>
    <w:rsid w:val="003C3899"/>
    <w:rsid w:val="003C54CB"/>
    <w:rsid w:val="003D03B7"/>
    <w:rsid w:val="003D2DEA"/>
    <w:rsid w:val="003D410B"/>
    <w:rsid w:val="003D4FA6"/>
    <w:rsid w:val="003D7C4D"/>
    <w:rsid w:val="003E0A90"/>
    <w:rsid w:val="003E1465"/>
    <w:rsid w:val="003E303D"/>
    <w:rsid w:val="003E4100"/>
    <w:rsid w:val="003E509F"/>
    <w:rsid w:val="003E62A0"/>
    <w:rsid w:val="003E7F4D"/>
    <w:rsid w:val="003F0219"/>
    <w:rsid w:val="003F062C"/>
    <w:rsid w:val="003F0AC5"/>
    <w:rsid w:val="003F0DB1"/>
    <w:rsid w:val="003F17F8"/>
    <w:rsid w:val="003F2000"/>
    <w:rsid w:val="003F2D7D"/>
    <w:rsid w:val="003F4C39"/>
    <w:rsid w:val="00401F0E"/>
    <w:rsid w:val="0040307E"/>
    <w:rsid w:val="00403136"/>
    <w:rsid w:val="00403E01"/>
    <w:rsid w:val="004044E3"/>
    <w:rsid w:val="00410689"/>
    <w:rsid w:val="004112FF"/>
    <w:rsid w:val="0041641F"/>
    <w:rsid w:val="00417C73"/>
    <w:rsid w:val="00421E89"/>
    <w:rsid w:val="004230BC"/>
    <w:rsid w:val="00424C95"/>
    <w:rsid w:val="00426F26"/>
    <w:rsid w:val="00427C2C"/>
    <w:rsid w:val="0043083A"/>
    <w:rsid w:val="00431E14"/>
    <w:rsid w:val="00432A07"/>
    <w:rsid w:val="00433959"/>
    <w:rsid w:val="00434473"/>
    <w:rsid w:val="0043715D"/>
    <w:rsid w:val="0043761C"/>
    <w:rsid w:val="004402DE"/>
    <w:rsid w:val="004408F1"/>
    <w:rsid w:val="004418DA"/>
    <w:rsid w:val="004429D9"/>
    <w:rsid w:val="004436DB"/>
    <w:rsid w:val="004440A7"/>
    <w:rsid w:val="004442B3"/>
    <w:rsid w:val="004449F9"/>
    <w:rsid w:val="00444AC2"/>
    <w:rsid w:val="00446943"/>
    <w:rsid w:val="00446EE6"/>
    <w:rsid w:val="004477E9"/>
    <w:rsid w:val="00447BD3"/>
    <w:rsid w:val="00451259"/>
    <w:rsid w:val="00451D9E"/>
    <w:rsid w:val="0045200F"/>
    <w:rsid w:val="004527AE"/>
    <w:rsid w:val="004534E2"/>
    <w:rsid w:val="004535C9"/>
    <w:rsid w:val="00454B45"/>
    <w:rsid w:val="00456789"/>
    <w:rsid w:val="004568E7"/>
    <w:rsid w:val="0045795E"/>
    <w:rsid w:val="0046182E"/>
    <w:rsid w:val="00462022"/>
    <w:rsid w:val="00462452"/>
    <w:rsid w:val="00462CF3"/>
    <w:rsid w:val="00466B67"/>
    <w:rsid w:val="00466F30"/>
    <w:rsid w:val="00467366"/>
    <w:rsid w:val="00467610"/>
    <w:rsid w:val="00471ABF"/>
    <w:rsid w:val="00472436"/>
    <w:rsid w:val="00472A63"/>
    <w:rsid w:val="00474670"/>
    <w:rsid w:val="00480627"/>
    <w:rsid w:val="00480BE8"/>
    <w:rsid w:val="00481CE9"/>
    <w:rsid w:val="004830E7"/>
    <w:rsid w:val="00483792"/>
    <w:rsid w:val="00485E86"/>
    <w:rsid w:val="00490897"/>
    <w:rsid w:val="00492AC9"/>
    <w:rsid w:val="00492D49"/>
    <w:rsid w:val="00493DFE"/>
    <w:rsid w:val="0049503F"/>
    <w:rsid w:val="0049650A"/>
    <w:rsid w:val="00496BB9"/>
    <w:rsid w:val="004A077F"/>
    <w:rsid w:val="004A2706"/>
    <w:rsid w:val="004A421A"/>
    <w:rsid w:val="004A4D72"/>
    <w:rsid w:val="004A67B1"/>
    <w:rsid w:val="004A76DA"/>
    <w:rsid w:val="004B1986"/>
    <w:rsid w:val="004B35C8"/>
    <w:rsid w:val="004B4649"/>
    <w:rsid w:val="004B63FB"/>
    <w:rsid w:val="004B6762"/>
    <w:rsid w:val="004B763E"/>
    <w:rsid w:val="004B7658"/>
    <w:rsid w:val="004C070F"/>
    <w:rsid w:val="004C1B74"/>
    <w:rsid w:val="004C1CFB"/>
    <w:rsid w:val="004C391C"/>
    <w:rsid w:val="004C3A6C"/>
    <w:rsid w:val="004C6983"/>
    <w:rsid w:val="004D0385"/>
    <w:rsid w:val="004D06B5"/>
    <w:rsid w:val="004D0CBD"/>
    <w:rsid w:val="004D1BC4"/>
    <w:rsid w:val="004D2BCA"/>
    <w:rsid w:val="004D5E5E"/>
    <w:rsid w:val="004D733C"/>
    <w:rsid w:val="004D7C5D"/>
    <w:rsid w:val="004E165E"/>
    <w:rsid w:val="004E202D"/>
    <w:rsid w:val="004E3D19"/>
    <w:rsid w:val="004E5251"/>
    <w:rsid w:val="004E5BA7"/>
    <w:rsid w:val="004E6D31"/>
    <w:rsid w:val="004F03B8"/>
    <w:rsid w:val="004F354C"/>
    <w:rsid w:val="004F519A"/>
    <w:rsid w:val="004F52CF"/>
    <w:rsid w:val="004F789D"/>
    <w:rsid w:val="004F7D17"/>
    <w:rsid w:val="00500E23"/>
    <w:rsid w:val="00500E38"/>
    <w:rsid w:val="005026F6"/>
    <w:rsid w:val="0050282E"/>
    <w:rsid w:val="005028CC"/>
    <w:rsid w:val="00503304"/>
    <w:rsid w:val="005034BF"/>
    <w:rsid w:val="00510A87"/>
    <w:rsid w:val="00510D87"/>
    <w:rsid w:val="00510D93"/>
    <w:rsid w:val="00516B62"/>
    <w:rsid w:val="00517607"/>
    <w:rsid w:val="005223B7"/>
    <w:rsid w:val="0052329E"/>
    <w:rsid w:val="00524482"/>
    <w:rsid w:val="0052628B"/>
    <w:rsid w:val="005262BE"/>
    <w:rsid w:val="00532767"/>
    <w:rsid w:val="005341D9"/>
    <w:rsid w:val="005353FE"/>
    <w:rsid w:val="00536221"/>
    <w:rsid w:val="00540AFA"/>
    <w:rsid w:val="0054263C"/>
    <w:rsid w:val="00542D71"/>
    <w:rsid w:val="00544FE1"/>
    <w:rsid w:val="00544FF5"/>
    <w:rsid w:val="00545091"/>
    <w:rsid w:val="00547C01"/>
    <w:rsid w:val="00550BA7"/>
    <w:rsid w:val="00551498"/>
    <w:rsid w:val="00560D66"/>
    <w:rsid w:val="00562CAE"/>
    <w:rsid w:val="0056323D"/>
    <w:rsid w:val="00563A46"/>
    <w:rsid w:val="005640A5"/>
    <w:rsid w:val="0056414F"/>
    <w:rsid w:val="00564DB7"/>
    <w:rsid w:val="00567336"/>
    <w:rsid w:val="00570C88"/>
    <w:rsid w:val="00571AA1"/>
    <w:rsid w:val="0057467B"/>
    <w:rsid w:val="00575F40"/>
    <w:rsid w:val="0057755A"/>
    <w:rsid w:val="00582644"/>
    <w:rsid w:val="00585B8C"/>
    <w:rsid w:val="005867B3"/>
    <w:rsid w:val="005875BB"/>
    <w:rsid w:val="005908A1"/>
    <w:rsid w:val="00591940"/>
    <w:rsid w:val="0059315E"/>
    <w:rsid w:val="005941AC"/>
    <w:rsid w:val="00596E99"/>
    <w:rsid w:val="005A0521"/>
    <w:rsid w:val="005A280C"/>
    <w:rsid w:val="005A3A1A"/>
    <w:rsid w:val="005B6656"/>
    <w:rsid w:val="005B77F8"/>
    <w:rsid w:val="005C0B5C"/>
    <w:rsid w:val="005C0FCD"/>
    <w:rsid w:val="005C137F"/>
    <w:rsid w:val="005C4B81"/>
    <w:rsid w:val="005C5A14"/>
    <w:rsid w:val="005C72C2"/>
    <w:rsid w:val="005C79E4"/>
    <w:rsid w:val="005D32AD"/>
    <w:rsid w:val="005D56A6"/>
    <w:rsid w:val="005E0B65"/>
    <w:rsid w:val="005E1C5A"/>
    <w:rsid w:val="005E433C"/>
    <w:rsid w:val="005E5C65"/>
    <w:rsid w:val="005E7A2C"/>
    <w:rsid w:val="005E7D07"/>
    <w:rsid w:val="005E7FF2"/>
    <w:rsid w:val="005F1335"/>
    <w:rsid w:val="005F272D"/>
    <w:rsid w:val="005F51D1"/>
    <w:rsid w:val="005F5FBE"/>
    <w:rsid w:val="0060112E"/>
    <w:rsid w:val="00603979"/>
    <w:rsid w:val="00605C6D"/>
    <w:rsid w:val="006062A9"/>
    <w:rsid w:val="00607938"/>
    <w:rsid w:val="00610916"/>
    <w:rsid w:val="00615026"/>
    <w:rsid w:val="0061586A"/>
    <w:rsid w:val="0061738C"/>
    <w:rsid w:val="00617640"/>
    <w:rsid w:val="0062489B"/>
    <w:rsid w:val="006255C1"/>
    <w:rsid w:val="006256B7"/>
    <w:rsid w:val="00626A27"/>
    <w:rsid w:val="00626BCA"/>
    <w:rsid w:val="00632914"/>
    <w:rsid w:val="00633BE5"/>
    <w:rsid w:val="00637443"/>
    <w:rsid w:val="00637D4D"/>
    <w:rsid w:val="00641C3A"/>
    <w:rsid w:val="00643B53"/>
    <w:rsid w:val="00645E5E"/>
    <w:rsid w:val="006474B8"/>
    <w:rsid w:val="00652182"/>
    <w:rsid w:val="0065340F"/>
    <w:rsid w:val="00656467"/>
    <w:rsid w:val="00661EF9"/>
    <w:rsid w:val="00663F86"/>
    <w:rsid w:val="006640B6"/>
    <w:rsid w:val="00666D1B"/>
    <w:rsid w:val="00667994"/>
    <w:rsid w:val="00667D02"/>
    <w:rsid w:val="00671414"/>
    <w:rsid w:val="00671724"/>
    <w:rsid w:val="006725F2"/>
    <w:rsid w:val="00673DE4"/>
    <w:rsid w:val="00673FCB"/>
    <w:rsid w:val="006756F1"/>
    <w:rsid w:val="00683084"/>
    <w:rsid w:val="00683112"/>
    <w:rsid w:val="0068502F"/>
    <w:rsid w:val="006922E1"/>
    <w:rsid w:val="00694D82"/>
    <w:rsid w:val="00695B9A"/>
    <w:rsid w:val="00696692"/>
    <w:rsid w:val="00696942"/>
    <w:rsid w:val="0069794A"/>
    <w:rsid w:val="006A6874"/>
    <w:rsid w:val="006A756A"/>
    <w:rsid w:val="006A7CD5"/>
    <w:rsid w:val="006B099E"/>
    <w:rsid w:val="006C50E4"/>
    <w:rsid w:val="006D006E"/>
    <w:rsid w:val="006D1A9D"/>
    <w:rsid w:val="006D3441"/>
    <w:rsid w:val="006D542E"/>
    <w:rsid w:val="006D765A"/>
    <w:rsid w:val="006E2136"/>
    <w:rsid w:val="006E3224"/>
    <w:rsid w:val="006E5527"/>
    <w:rsid w:val="006F0C09"/>
    <w:rsid w:val="006F2044"/>
    <w:rsid w:val="006F73DF"/>
    <w:rsid w:val="00700793"/>
    <w:rsid w:val="00701B01"/>
    <w:rsid w:val="007037D1"/>
    <w:rsid w:val="00707C26"/>
    <w:rsid w:val="00707DE2"/>
    <w:rsid w:val="00710037"/>
    <w:rsid w:val="00710715"/>
    <w:rsid w:val="00710A0F"/>
    <w:rsid w:val="00712403"/>
    <w:rsid w:val="00713ABB"/>
    <w:rsid w:val="00716C80"/>
    <w:rsid w:val="00720A43"/>
    <w:rsid w:val="00721298"/>
    <w:rsid w:val="0072432D"/>
    <w:rsid w:val="00724F8F"/>
    <w:rsid w:val="007268DE"/>
    <w:rsid w:val="00731B90"/>
    <w:rsid w:val="00733FD8"/>
    <w:rsid w:val="0073430D"/>
    <w:rsid w:val="00734831"/>
    <w:rsid w:val="00734F5B"/>
    <w:rsid w:val="00740572"/>
    <w:rsid w:val="00742E2F"/>
    <w:rsid w:val="00745864"/>
    <w:rsid w:val="0075405A"/>
    <w:rsid w:val="007557D3"/>
    <w:rsid w:val="00755EAF"/>
    <w:rsid w:val="007572E3"/>
    <w:rsid w:val="00757B60"/>
    <w:rsid w:val="00757E2B"/>
    <w:rsid w:val="00761BC3"/>
    <w:rsid w:val="00762CD0"/>
    <w:rsid w:val="007639BE"/>
    <w:rsid w:val="00770835"/>
    <w:rsid w:val="007735D2"/>
    <w:rsid w:val="00776AD9"/>
    <w:rsid w:val="00780BF0"/>
    <w:rsid w:val="007836B9"/>
    <w:rsid w:val="007845EC"/>
    <w:rsid w:val="00791C65"/>
    <w:rsid w:val="00792F93"/>
    <w:rsid w:val="00793144"/>
    <w:rsid w:val="00793D04"/>
    <w:rsid w:val="00794D74"/>
    <w:rsid w:val="00795433"/>
    <w:rsid w:val="00795557"/>
    <w:rsid w:val="007A300C"/>
    <w:rsid w:val="007A720C"/>
    <w:rsid w:val="007A7FDB"/>
    <w:rsid w:val="007B589E"/>
    <w:rsid w:val="007B727B"/>
    <w:rsid w:val="007C46E6"/>
    <w:rsid w:val="007C54FF"/>
    <w:rsid w:val="007C7365"/>
    <w:rsid w:val="007D1438"/>
    <w:rsid w:val="007D4F5F"/>
    <w:rsid w:val="007E3AED"/>
    <w:rsid w:val="007E4061"/>
    <w:rsid w:val="007E4510"/>
    <w:rsid w:val="007F04C4"/>
    <w:rsid w:val="007F1317"/>
    <w:rsid w:val="007F3A8F"/>
    <w:rsid w:val="007F59D9"/>
    <w:rsid w:val="007F6C15"/>
    <w:rsid w:val="007F7EF9"/>
    <w:rsid w:val="008021C3"/>
    <w:rsid w:val="008062DC"/>
    <w:rsid w:val="00806780"/>
    <w:rsid w:val="00807C4C"/>
    <w:rsid w:val="0081009B"/>
    <w:rsid w:val="008110DB"/>
    <w:rsid w:val="00813462"/>
    <w:rsid w:val="008141D5"/>
    <w:rsid w:val="008141E7"/>
    <w:rsid w:val="00814A1B"/>
    <w:rsid w:val="00814C3A"/>
    <w:rsid w:val="00823F07"/>
    <w:rsid w:val="008240C0"/>
    <w:rsid w:val="00825653"/>
    <w:rsid w:val="00827DB7"/>
    <w:rsid w:val="00830F87"/>
    <w:rsid w:val="0083141A"/>
    <w:rsid w:val="008336A1"/>
    <w:rsid w:val="008373DD"/>
    <w:rsid w:val="00841072"/>
    <w:rsid w:val="0084301F"/>
    <w:rsid w:val="00844959"/>
    <w:rsid w:val="00845028"/>
    <w:rsid w:val="008470AA"/>
    <w:rsid w:val="008509FB"/>
    <w:rsid w:val="00851718"/>
    <w:rsid w:val="00854D28"/>
    <w:rsid w:val="00860006"/>
    <w:rsid w:val="00860606"/>
    <w:rsid w:val="00862091"/>
    <w:rsid w:val="00862099"/>
    <w:rsid w:val="00865497"/>
    <w:rsid w:val="008656B9"/>
    <w:rsid w:val="0086640B"/>
    <w:rsid w:val="008746E1"/>
    <w:rsid w:val="0087566B"/>
    <w:rsid w:val="00876550"/>
    <w:rsid w:val="00877BA5"/>
    <w:rsid w:val="00885D3C"/>
    <w:rsid w:val="00886615"/>
    <w:rsid w:val="00887BC5"/>
    <w:rsid w:val="008913E9"/>
    <w:rsid w:val="00892557"/>
    <w:rsid w:val="00897BCA"/>
    <w:rsid w:val="008A14F6"/>
    <w:rsid w:val="008A2081"/>
    <w:rsid w:val="008A24B4"/>
    <w:rsid w:val="008A43B6"/>
    <w:rsid w:val="008A4D62"/>
    <w:rsid w:val="008A4D69"/>
    <w:rsid w:val="008A62E5"/>
    <w:rsid w:val="008B0394"/>
    <w:rsid w:val="008B03FE"/>
    <w:rsid w:val="008B1804"/>
    <w:rsid w:val="008B3636"/>
    <w:rsid w:val="008B3D58"/>
    <w:rsid w:val="008C0D8D"/>
    <w:rsid w:val="008C2767"/>
    <w:rsid w:val="008C493A"/>
    <w:rsid w:val="008C585F"/>
    <w:rsid w:val="008C7DF7"/>
    <w:rsid w:val="008D1CFE"/>
    <w:rsid w:val="008D5586"/>
    <w:rsid w:val="008D6AF8"/>
    <w:rsid w:val="008D6FF2"/>
    <w:rsid w:val="008E1157"/>
    <w:rsid w:val="008E39D8"/>
    <w:rsid w:val="008E55EC"/>
    <w:rsid w:val="008E5870"/>
    <w:rsid w:val="008E64C4"/>
    <w:rsid w:val="008E73A9"/>
    <w:rsid w:val="008E7D0C"/>
    <w:rsid w:val="008F2460"/>
    <w:rsid w:val="00900734"/>
    <w:rsid w:val="00900763"/>
    <w:rsid w:val="009008DA"/>
    <w:rsid w:val="0090410E"/>
    <w:rsid w:val="0090577F"/>
    <w:rsid w:val="00906431"/>
    <w:rsid w:val="00910830"/>
    <w:rsid w:val="00917310"/>
    <w:rsid w:val="00920BEB"/>
    <w:rsid w:val="009214C7"/>
    <w:rsid w:val="00922698"/>
    <w:rsid w:val="00922DB2"/>
    <w:rsid w:val="00923246"/>
    <w:rsid w:val="0092560D"/>
    <w:rsid w:val="009273C4"/>
    <w:rsid w:val="00930932"/>
    <w:rsid w:val="0093236D"/>
    <w:rsid w:val="009346A2"/>
    <w:rsid w:val="00934748"/>
    <w:rsid w:val="00942341"/>
    <w:rsid w:val="00942615"/>
    <w:rsid w:val="00944D32"/>
    <w:rsid w:val="00947237"/>
    <w:rsid w:val="009525AE"/>
    <w:rsid w:val="009542E6"/>
    <w:rsid w:val="00954B0E"/>
    <w:rsid w:val="0095535B"/>
    <w:rsid w:val="00955935"/>
    <w:rsid w:val="00961015"/>
    <w:rsid w:val="009614A6"/>
    <w:rsid w:val="00962841"/>
    <w:rsid w:val="00962E1D"/>
    <w:rsid w:val="0096421F"/>
    <w:rsid w:val="00970F2E"/>
    <w:rsid w:val="00971DA4"/>
    <w:rsid w:val="00973587"/>
    <w:rsid w:val="00973935"/>
    <w:rsid w:val="009743F2"/>
    <w:rsid w:val="009746F6"/>
    <w:rsid w:val="0097626F"/>
    <w:rsid w:val="009851A8"/>
    <w:rsid w:val="00987ABA"/>
    <w:rsid w:val="009931CD"/>
    <w:rsid w:val="0099451E"/>
    <w:rsid w:val="00994543"/>
    <w:rsid w:val="00994A14"/>
    <w:rsid w:val="009A0A3B"/>
    <w:rsid w:val="009A1142"/>
    <w:rsid w:val="009A2609"/>
    <w:rsid w:val="009A3463"/>
    <w:rsid w:val="009A376A"/>
    <w:rsid w:val="009A3A24"/>
    <w:rsid w:val="009A686C"/>
    <w:rsid w:val="009B026C"/>
    <w:rsid w:val="009B1FDC"/>
    <w:rsid w:val="009B43AE"/>
    <w:rsid w:val="009B5880"/>
    <w:rsid w:val="009B76EE"/>
    <w:rsid w:val="009C2A79"/>
    <w:rsid w:val="009C41AB"/>
    <w:rsid w:val="009C68AF"/>
    <w:rsid w:val="009C6B53"/>
    <w:rsid w:val="009D03B8"/>
    <w:rsid w:val="009D05E0"/>
    <w:rsid w:val="009D11C6"/>
    <w:rsid w:val="009D172D"/>
    <w:rsid w:val="009D2552"/>
    <w:rsid w:val="009D5B02"/>
    <w:rsid w:val="009D5BB9"/>
    <w:rsid w:val="009D7D84"/>
    <w:rsid w:val="009D7F10"/>
    <w:rsid w:val="009E1144"/>
    <w:rsid w:val="009E1B39"/>
    <w:rsid w:val="009E1D08"/>
    <w:rsid w:val="009E286B"/>
    <w:rsid w:val="009E4357"/>
    <w:rsid w:val="009E76B1"/>
    <w:rsid w:val="009E7C2D"/>
    <w:rsid w:val="009F08B1"/>
    <w:rsid w:val="009F50FF"/>
    <w:rsid w:val="009F74CC"/>
    <w:rsid w:val="009F7D1B"/>
    <w:rsid w:val="009F7D5E"/>
    <w:rsid w:val="00A026A9"/>
    <w:rsid w:val="00A026EF"/>
    <w:rsid w:val="00A05002"/>
    <w:rsid w:val="00A0737D"/>
    <w:rsid w:val="00A07FF0"/>
    <w:rsid w:val="00A10DC3"/>
    <w:rsid w:val="00A114E4"/>
    <w:rsid w:val="00A172A4"/>
    <w:rsid w:val="00A2123A"/>
    <w:rsid w:val="00A21DFE"/>
    <w:rsid w:val="00A227C7"/>
    <w:rsid w:val="00A2303D"/>
    <w:rsid w:val="00A268DF"/>
    <w:rsid w:val="00A30A70"/>
    <w:rsid w:val="00A30F75"/>
    <w:rsid w:val="00A32577"/>
    <w:rsid w:val="00A32F81"/>
    <w:rsid w:val="00A3446F"/>
    <w:rsid w:val="00A3535D"/>
    <w:rsid w:val="00A40884"/>
    <w:rsid w:val="00A40A23"/>
    <w:rsid w:val="00A42C7C"/>
    <w:rsid w:val="00A4735E"/>
    <w:rsid w:val="00A473CC"/>
    <w:rsid w:val="00A5056E"/>
    <w:rsid w:val="00A55366"/>
    <w:rsid w:val="00A57096"/>
    <w:rsid w:val="00A636CD"/>
    <w:rsid w:val="00A63FA8"/>
    <w:rsid w:val="00A66B55"/>
    <w:rsid w:val="00A70BCE"/>
    <w:rsid w:val="00A73DE3"/>
    <w:rsid w:val="00A76347"/>
    <w:rsid w:val="00A770BE"/>
    <w:rsid w:val="00A773B7"/>
    <w:rsid w:val="00A82888"/>
    <w:rsid w:val="00A83648"/>
    <w:rsid w:val="00A838D1"/>
    <w:rsid w:val="00A83FFA"/>
    <w:rsid w:val="00A87855"/>
    <w:rsid w:val="00A94FE2"/>
    <w:rsid w:val="00A962B9"/>
    <w:rsid w:val="00AA02E6"/>
    <w:rsid w:val="00AA1E5F"/>
    <w:rsid w:val="00AA23CE"/>
    <w:rsid w:val="00AA26B3"/>
    <w:rsid w:val="00AA2BDC"/>
    <w:rsid w:val="00AA442C"/>
    <w:rsid w:val="00AA543F"/>
    <w:rsid w:val="00AA60FF"/>
    <w:rsid w:val="00AA67D5"/>
    <w:rsid w:val="00AA782F"/>
    <w:rsid w:val="00AB1355"/>
    <w:rsid w:val="00AB1913"/>
    <w:rsid w:val="00AB2810"/>
    <w:rsid w:val="00AB3288"/>
    <w:rsid w:val="00AB37EF"/>
    <w:rsid w:val="00AB5256"/>
    <w:rsid w:val="00AC0334"/>
    <w:rsid w:val="00AC1589"/>
    <w:rsid w:val="00AC165B"/>
    <w:rsid w:val="00AC2C21"/>
    <w:rsid w:val="00AC5282"/>
    <w:rsid w:val="00AD04AE"/>
    <w:rsid w:val="00AD48E2"/>
    <w:rsid w:val="00AD7120"/>
    <w:rsid w:val="00AE1DEB"/>
    <w:rsid w:val="00AE20A8"/>
    <w:rsid w:val="00AE26C9"/>
    <w:rsid w:val="00AE29AD"/>
    <w:rsid w:val="00AE4456"/>
    <w:rsid w:val="00AE54ED"/>
    <w:rsid w:val="00AE5E6B"/>
    <w:rsid w:val="00AE6639"/>
    <w:rsid w:val="00AE69CC"/>
    <w:rsid w:val="00AF0B7E"/>
    <w:rsid w:val="00AF1D11"/>
    <w:rsid w:val="00AF2160"/>
    <w:rsid w:val="00AF6C03"/>
    <w:rsid w:val="00B0178C"/>
    <w:rsid w:val="00B06C79"/>
    <w:rsid w:val="00B074A5"/>
    <w:rsid w:val="00B103D1"/>
    <w:rsid w:val="00B1260A"/>
    <w:rsid w:val="00B12DDA"/>
    <w:rsid w:val="00B1334E"/>
    <w:rsid w:val="00B14692"/>
    <w:rsid w:val="00B23246"/>
    <w:rsid w:val="00B239E3"/>
    <w:rsid w:val="00B23E80"/>
    <w:rsid w:val="00B24646"/>
    <w:rsid w:val="00B25694"/>
    <w:rsid w:val="00B259F6"/>
    <w:rsid w:val="00B26033"/>
    <w:rsid w:val="00B264D9"/>
    <w:rsid w:val="00B2718A"/>
    <w:rsid w:val="00B30F14"/>
    <w:rsid w:val="00B33DE3"/>
    <w:rsid w:val="00B352B9"/>
    <w:rsid w:val="00B35BCC"/>
    <w:rsid w:val="00B37C0F"/>
    <w:rsid w:val="00B41F64"/>
    <w:rsid w:val="00B423FC"/>
    <w:rsid w:val="00B443C9"/>
    <w:rsid w:val="00B444FA"/>
    <w:rsid w:val="00B45108"/>
    <w:rsid w:val="00B45803"/>
    <w:rsid w:val="00B47567"/>
    <w:rsid w:val="00B505B4"/>
    <w:rsid w:val="00B53051"/>
    <w:rsid w:val="00B55B7E"/>
    <w:rsid w:val="00B569FC"/>
    <w:rsid w:val="00B56B1C"/>
    <w:rsid w:val="00B57D14"/>
    <w:rsid w:val="00B61D53"/>
    <w:rsid w:val="00B65078"/>
    <w:rsid w:val="00B65755"/>
    <w:rsid w:val="00B66116"/>
    <w:rsid w:val="00B66BAA"/>
    <w:rsid w:val="00B673F4"/>
    <w:rsid w:val="00B709C3"/>
    <w:rsid w:val="00B729DE"/>
    <w:rsid w:val="00B72B79"/>
    <w:rsid w:val="00B7318D"/>
    <w:rsid w:val="00B73B7A"/>
    <w:rsid w:val="00B74D7D"/>
    <w:rsid w:val="00B77B2F"/>
    <w:rsid w:val="00B77D7C"/>
    <w:rsid w:val="00B8039B"/>
    <w:rsid w:val="00B80B62"/>
    <w:rsid w:val="00B80F08"/>
    <w:rsid w:val="00B8244F"/>
    <w:rsid w:val="00B8312E"/>
    <w:rsid w:val="00B846AD"/>
    <w:rsid w:val="00B84BDF"/>
    <w:rsid w:val="00B84FC8"/>
    <w:rsid w:val="00B878BC"/>
    <w:rsid w:val="00B93E33"/>
    <w:rsid w:val="00B965F2"/>
    <w:rsid w:val="00BA06FB"/>
    <w:rsid w:val="00BA171E"/>
    <w:rsid w:val="00BA67C7"/>
    <w:rsid w:val="00BB2440"/>
    <w:rsid w:val="00BB275B"/>
    <w:rsid w:val="00BB4746"/>
    <w:rsid w:val="00BB631A"/>
    <w:rsid w:val="00BC64FE"/>
    <w:rsid w:val="00BC78B1"/>
    <w:rsid w:val="00BD2BF6"/>
    <w:rsid w:val="00BD3CD0"/>
    <w:rsid w:val="00BD3E41"/>
    <w:rsid w:val="00BE0247"/>
    <w:rsid w:val="00BE138C"/>
    <w:rsid w:val="00BE37CF"/>
    <w:rsid w:val="00BE6C8F"/>
    <w:rsid w:val="00BE6FA8"/>
    <w:rsid w:val="00BF0315"/>
    <w:rsid w:val="00BF0F54"/>
    <w:rsid w:val="00BF24AD"/>
    <w:rsid w:val="00BF336F"/>
    <w:rsid w:val="00BF5594"/>
    <w:rsid w:val="00C02EB0"/>
    <w:rsid w:val="00C034C1"/>
    <w:rsid w:val="00C03AA4"/>
    <w:rsid w:val="00C03B02"/>
    <w:rsid w:val="00C03ED5"/>
    <w:rsid w:val="00C04CF5"/>
    <w:rsid w:val="00C04E7D"/>
    <w:rsid w:val="00C059B8"/>
    <w:rsid w:val="00C07032"/>
    <w:rsid w:val="00C077CC"/>
    <w:rsid w:val="00C10013"/>
    <w:rsid w:val="00C10138"/>
    <w:rsid w:val="00C110DC"/>
    <w:rsid w:val="00C12693"/>
    <w:rsid w:val="00C141F4"/>
    <w:rsid w:val="00C14828"/>
    <w:rsid w:val="00C16209"/>
    <w:rsid w:val="00C16EAA"/>
    <w:rsid w:val="00C206FD"/>
    <w:rsid w:val="00C2126D"/>
    <w:rsid w:val="00C25CB3"/>
    <w:rsid w:val="00C3037A"/>
    <w:rsid w:val="00C303CA"/>
    <w:rsid w:val="00C3048D"/>
    <w:rsid w:val="00C327B8"/>
    <w:rsid w:val="00C32B57"/>
    <w:rsid w:val="00C37AA5"/>
    <w:rsid w:val="00C40FD3"/>
    <w:rsid w:val="00C425FF"/>
    <w:rsid w:val="00C42DF1"/>
    <w:rsid w:val="00C45610"/>
    <w:rsid w:val="00C458E4"/>
    <w:rsid w:val="00C45D89"/>
    <w:rsid w:val="00C53EEF"/>
    <w:rsid w:val="00C55599"/>
    <w:rsid w:val="00C5634C"/>
    <w:rsid w:val="00C5676E"/>
    <w:rsid w:val="00C56868"/>
    <w:rsid w:val="00C63411"/>
    <w:rsid w:val="00C63ACD"/>
    <w:rsid w:val="00C641EB"/>
    <w:rsid w:val="00C642EC"/>
    <w:rsid w:val="00C66089"/>
    <w:rsid w:val="00C678A4"/>
    <w:rsid w:val="00C70E26"/>
    <w:rsid w:val="00C76784"/>
    <w:rsid w:val="00C77789"/>
    <w:rsid w:val="00C77D72"/>
    <w:rsid w:val="00C8394F"/>
    <w:rsid w:val="00C846E1"/>
    <w:rsid w:val="00C855DE"/>
    <w:rsid w:val="00C85E04"/>
    <w:rsid w:val="00C9035C"/>
    <w:rsid w:val="00C9367F"/>
    <w:rsid w:val="00C963BC"/>
    <w:rsid w:val="00CA0965"/>
    <w:rsid w:val="00CA128D"/>
    <w:rsid w:val="00CA475D"/>
    <w:rsid w:val="00CA702D"/>
    <w:rsid w:val="00CB0222"/>
    <w:rsid w:val="00CB2A34"/>
    <w:rsid w:val="00CB3126"/>
    <w:rsid w:val="00CB3E58"/>
    <w:rsid w:val="00CB6066"/>
    <w:rsid w:val="00CC076D"/>
    <w:rsid w:val="00CC2CA7"/>
    <w:rsid w:val="00CC323A"/>
    <w:rsid w:val="00CC336D"/>
    <w:rsid w:val="00CC43BF"/>
    <w:rsid w:val="00CC4C46"/>
    <w:rsid w:val="00CC6C91"/>
    <w:rsid w:val="00CD20F0"/>
    <w:rsid w:val="00CD23D7"/>
    <w:rsid w:val="00CD3111"/>
    <w:rsid w:val="00CE2F4C"/>
    <w:rsid w:val="00CE37D0"/>
    <w:rsid w:val="00CE39E3"/>
    <w:rsid w:val="00CE4F2E"/>
    <w:rsid w:val="00CE5D22"/>
    <w:rsid w:val="00CF1E92"/>
    <w:rsid w:val="00CF3449"/>
    <w:rsid w:val="00CF5205"/>
    <w:rsid w:val="00D00694"/>
    <w:rsid w:val="00D0077F"/>
    <w:rsid w:val="00D00965"/>
    <w:rsid w:val="00D010CB"/>
    <w:rsid w:val="00D0229E"/>
    <w:rsid w:val="00D02741"/>
    <w:rsid w:val="00D0558A"/>
    <w:rsid w:val="00D05DFA"/>
    <w:rsid w:val="00D13291"/>
    <w:rsid w:val="00D1354E"/>
    <w:rsid w:val="00D13A43"/>
    <w:rsid w:val="00D15935"/>
    <w:rsid w:val="00D171A8"/>
    <w:rsid w:val="00D176A8"/>
    <w:rsid w:val="00D2299A"/>
    <w:rsid w:val="00D24290"/>
    <w:rsid w:val="00D2443A"/>
    <w:rsid w:val="00D258B5"/>
    <w:rsid w:val="00D26045"/>
    <w:rsid w:val="00D271EE"/>
    <w:rsid w:val="00D3006F"/>
    <w:rsid w:val="00D33169"/>
    <w:rsid w:val="00D3462C"/>
    <w:rsid w:val="00D3743D"/>
    <w:rsid w:val="00D44FA5"/>
    <w:rsid w:val="00D45B95"/>
    <w:rsid w:val="00D465FB"/>
    <w:rsid w:val="00D4712B"/>
    <w:rsid w:val="00D47399"/>
    <w:rsid w:val="00D47764"/>
    <w:rsid w:val="00D47B44"/>
    <w:rsid w:val="00D501C1"/>
    <w:rsid w:val="00D52BC3"/>
    <w:rsid w:val="00D532BE"/>
    <w:rsid w:val="00D5380B"/>
    <w:rsid w:val="00D54227"/>
    <w:rsid w:val="00D60B29"/>
    <w:rsid w:val="00D67200"/>
    <w:rsid w:val="00D67A1F"/>
    <w:rsid w:val="00D67B13"/>
    <w:rsid w:val="00D714F8"/>
    <w:rsid w:val="00D72BAB"/>
    <w:rsid w:val="00D77E97"/>
    <w:rsid w:val="00D803F6"/>
    <w:rsid w:val="00D81938"/>
    <w:rsid w:val="00D81F47"/>
    <w:rsid w:val="00D824B8"/>
    <w:rsid w:val="00D844DE"/>
    <w:rsid w:val="00D84FB9"/>
    <w:rsid w:val="00D924A4"/>
    <w:rsid w:val="00D92749"/>
    <w:rsid w:val="00D92FED"/>
    <w:rsid w:val="00D93375"/>
    <w:rsid w:val="00D937ED"/>
    <w:rsid w:val="00D9387F"/>
    <w:rsid w:val="00D9575A"/>
    <w:rsid w:val="00DA123D"/>
    <w:rsid w:val="00DB0FF5"/>
    <w:rsid w:val="00DB3706"/>
    <w:rsid w:val="00DB395D"/>
    <w:rsid w:val="00DB69D2"/>
    <w:rsid w:val="00DC5CD5"/>
    <w:rsid w:val="00DD0708"/>
    <w:rsid w:val="00DD47D7"/>
    <w:rsid w:val="00DD5F57"/>
    <w:rsid w:val="00DD7B9B"/>
    <w:rsid w:val="00DE0B9E"/>
    <w:rsid w:val="00DE1583"/>
    <w:rsid w:val="00DE1BFD"/>
    <w:rsid w:val="00DE3C00"/>
    <w:rsid w:val="00DE559A"/>
    <w:rsid w:val="00DF1218"/>
    <w:rsid w:val="00DF1711"/>
    <w:rsid w:val="00DF41A2"/>
    <w:rsid w:val="00DF5475"/>
    <w:rsid w:val="00DF78B5"/>
    <w:rsid w:val="00E035E4"/>
    <w:rsid w:val="00E06920"/>
    <w:rsid w:val="00E069F1"/>
    <w:rsid w:val="00E06C9F"/>
    <w:rsid w:val="00E12FEF"/>
    <w:rsid w:val="00E135AF"/>
    <w:rsid w:val="00E14E2B"/>
    <w:rsid w:val="00E151E4"/>
    <w:rsid w:val="00E20278"/>
    <w:rsid w:val="00E25FDA"/>
    <w:rsid w:val="00E26CD3"/>
    <w:rsid w:val="00E26FA8"/>
    <w:rsid w:val="00E300BA"/>
    <w:rsid w:val="00E31343"/>
    <w:rsid w:val="00E3313D"/>
    <w:rsid w:val="00E35099"/>
    <w:rsid w:val="00E37FA0"/>
    <w:rsid w:val="00E445E8"/>
    <w:rsid w:val="00E47239"/>
    <w:rsid w:val="00E47620"/>
    <w:rsid w:val="00E51A14"/>
    <w:rsid w:val="00E52489"/>
    <w:rsid w:val="00E5306C"/>
    <w:rsid w:val="00E5380D"/>
    <w:rsid w:val="00E54178"/>
    <w:rsid w:val="00E542C5"/>
    <w:rsid w:val="00E54A0A"/>
    <w:rsid w:val="00E5687E"/>
    <w:rsid w:val="00E631D0"/>
    <w:rsid w:val="00E65AAB"/>
    <w:rsid w:val="00E66F4E"/>
    <w:rsid w:val="00E729C0"/>
    <w:rsid w:val="00E73B8A"/>
    <w:rsid w:val="00E74322"/>
    <w:rsid w:val="00E743D9"/>
    <w:rsid w:val="00E74763"/>
    <w:rsid w:val="00E76EEB"/>
    <w:rsid w:val="00E773DA"/>
    <w:rsid w:val="00E813AB"/>
    <w:rsid w:val="00E82315"/>
    <w:rsid w:val="00E84B52"/>
    <w:rsid w:val="00E85B88"/>
    <w:rsid w:val="00E864C8"/>
    <w:rsid w:val="00E86880"/>
    <w:rsid w:val="00E90BF5"/>
    <w:rsid w:val="00E91806"/>
    <w:rsid w:val="00E918DA"/>
    <w:rsid w:val="00E95424"/>
    <w:rsid w:val="00E96A62"/>
    <w:rsid w:val="00E96BD2"/>
    <w:rsid w:val="00E97783"/>
    <w:rsid w:val="00EA135C"/>
    <w:rsid w:val="00EA52AC"/>
    <w:rsid w:val="00EA64D7"/>
    <w:rsid w:val="00EA7FEF"/>
    <w:rsid w:val="00EB046C"/>
    <w:rsid w:val="00EB2504"/>
    <w:rsid w:val="00EB3D33"/>
    <w:rsid w:val="00EB51D7"/>
    <w:rsid w:val="00EB59DA"/>
    <w:rsid w:val="00EB6E18"/>
    <w:rsid w:val="00EC0BBD"/>
    <w:rsid w:val="00EC2BBB"/>
    <w:rsid w:val="00EC3C47"/>
    <w:rsid w:val="00EC4A67"/>
    <w:rsid w:val="00EC4ADF"/>
    <w:rsid w:val="00EC5280"/>
    <w:rsid w:val="00EC5375"/>
    <w:rsid w:val="00EC735F"/>
    <w:rsid w:val="00EC7961"/>
    <w:rsid w:val="00EC7B5F"/>
    <w:rsid w:val="00ED026D"/>
    <w:rsid w:val="00ED1154"/>
    <w:rsid w:val="00ED1B96"/>
    <w:rsid w:val="00ED2FE7"/>
    <w:rsid w:val="00ED329D"/>
    <w:rsid w:val="00ED37EC"/>
    <w:rsid w:val="00ED4A94"/>
    <w:rsid w:val="00ED4CCC"/>
    <w:rsid w:val="00ED5262"/>
    <w:rsid w:val="00ED5518"/>
    <w:rsid w:val="00ED6416"/>
    <w:rsid w:val="00ED7184"/>
    <w:rsid w:val="00EE0016"/>
    <w:rsid w:val="00EE24F0"/>
    <w:rsid w:val="00EE48FF"/>
    <w:rsid w:val="00EE5FAE"/>
    <w:rsid w:val="00EE66F1"/>
    <w:rsid w:val="00EF3859"/>
    <w:rsid w:val="00EF60B8"/>
    <w:rsid w:val="00EF6DCD"/>
    <w:rsid w:val="00EF731F"/>
    <w:rsid w:val="00F0023A"/>
    <w:rsid w:val="00F0049F"/>
    <w:rsid w:val="00F01137"/>
    <w:rsid w:val="00F01DA4"/>
    <w:rsid w:val="00F034EB"/>
    <w:rsid w:val="00F0597C"/>
    <w:rsid w:val="00F06B99"/>
    <w:rsid w:val="00F12181"/>
    <w:rsid w:val="00F16384"/>
    <w:rsid w:val="00F17D9B"/>
    <w:rsid w:val="00F22707"/>
    <w:rsid w:val="00F249EE"/>
    <w:rsid w:val="00F3090E"/>
    <w:rsid w:val="00F31295"/>
    <w:rsid w:val="00F33B3E"/>
    <w:rsid w:val="00F3611C"/>
    <w:rsid w:val="00F362B9"/>
    <w:rsid w:val="00F367C0"/>
    <w:rsid w:val="00F36E39"/>
    <w:rsid w:val="00F37A88"/>
    <w:rsid w:val="00F37C2D"/>
    <w:rsid w:val="00F41069"/>
    <w:rsid w:val="00F4234D"/>
    <w:rsid w:val="00F42566"/>
    <w:rsid w:val="00F43015"/>
    <w:rsid w:val="00F441F3"/>
    <w:rsid w:val="00F45CDC"/>
    <w:rsid w:val="00F4633C"/>
    <w:rsid w:val="00F51EBD"/>
    <w:rsid w:val="00F52526"/>
    <w:rsid w:val="00F52537"/>
    <w:rsid w:val="00F5416C"/>
    <w:rsid w:val="00F544FE"/>
    <w:rsid w:val="00F560C4"/>
    <w:rsid w:val="00F57A2C"/>
    <w:rsid w:val="00F6153C"/>
    <w:rsid w:val="00F634C6"/>
    <w:rsid w:val="00F667F5"/>
    <w:rsid w:val="00F673A8"/>
    <w:rsid w:val="00F71C78"/>
    <w:rsid w:val="00F72551"/>
    <w:rsid w:val="00F80C1A"/>
    <w:rsid w:val="00F84A22"/>
    <w:rsid w:val="00F853B9"/>
    <w:rsid w:val="00F8578B"/>
    <w:rsid w:val="00F868CC"/>
    <w:rsid w:val="00F87063"/>
    <w:rsid w:val="00F93325"/>
    <w:rsid w:val="00F97442"/>
    <w:rsid w:val="00F977AE"/>
    <w:rsid w:val="00FA0050"/>
    <w:rsid w:val="00FA0C2A"/>
    <w:rsid w:val="00FA1D5B"/>
    <w:rsid w:val="00FA200D"/>
    <w:rsid w:val="00FA5B53"/>
    <w:rsid w:val="00FA62F4"/>
    <w:rsid w:val="00FA7582"/>
    <w:rsid w:val="00FA7EFB"/>
    <w:rsid w:val="00FB0B47"/>
    <w:rsid w:val="00FB1BA5"/>
    <w:rsid w:val="00FC150D"/>
    <w:rsid w:val="00FC23B9"/>
    <w:rsid w:val="00FC411B"/>
    <w:rsid w:val="00FC7290"/>
    <w:rsid w:val="00FD2FBB"/>
    <w:rsid w:val="00FD3C17"/>
    <w:rsid w:val="00FD55EB"/>
    <w:rsid w:val="00FD7F75"/>
    <w:rsid w:val="00FE3A89"/>
    <w:rsid w:val="00FE6C58"/>
    <w:rsid w:val="00FE7808"/>
    <w:rsid w:val="00FF16F3"/>
    <w:rsid w:val="00FF281F"/>
    <w:rsid w:val="00FF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B7"/>
    <w:pPr>
      <w:bidi/>
    </w:pPr>
    <w:rPr>
      <w:sz w:val="24"/>
      <w:szCs w:val="24"/>
      <w:lang w:val="en-US" w:eastAsia="en-US"/>
    </w:rPr>
  </w:style>
  <w:style w:type="paragraph" w:styleId="3">
    <w:name w:val="heading 3"/>
    <w:basedOn w:val="a"/>
    <w:link w:val="3Char"/>
    <w:uiPriority w:val="9"/>
    <w:qFormat/>
    <w:rsid w:val="003E509F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val="fr-FR" w:eastAsia="fr-FR"/>
    </w:rPr>
  </w:style>
  <w:style w:type="paragraph" w:styleId="7">
    <w:name w:val="heading 7"/>
    <w:basedOn w:val="a"/>
    <w:link w:val="7Char"/>
    <w:uiPriority w:val="9"/>
    <w:qFormat/>
    <w:rsid w:val="003E509F"/>
    <w:pPr>
      <w:bidi w:val="0"/>
      <w:spacing w:before="100" w:beforeAutospacing="1" w:after="100" w:afterAutospacing="1"/>
      <w:outlineLvl w:val="6"/>
    </w:pPr>
    <w:rPr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3E509F"/>
    <w:rPr>
      <w:b/>
      <w:bCs/>
      <w:sz w:val="27"/>
      <w:szCs w:val="27"/>
    </w:rPr>
  </w:style>
  <w:style w:type="character" w:customStyle="1" w:styleId="7Char">
    <w:name w:val="عنوان 7 Char"/>
    <w:basedOn w:val="a0"/>
    <w:link w:val="7"/>
    <w:uiPriority w:val="9"/>
    <w:rsid w:val="003E509F"/>
    <w:rPr>
      <w:sz w:val="24"/>
      <w:szCs w:val="24"/>
    </w:rPr>
  </w:style>
  <w:style w:type="paragraph" w:styleId="a3">
    <w:name w:val="List Paragraph"/>
    <w:basedOn w:val="a"/>
    <w:uiPriority w:val="34"/>
    <w:qFormat/>
    <w:rsid w:val="003D03B7"/>
    <w:pPr>
      <w:bidi w:val="0"/>
      <w:spacing w:before="200" w:after="200" w:line="276" w:lineRule="auto"/>
      <w:ind w:left="720"/>
      <w:contextualSpacing/>
    </w:pPr>
    <w:rPr>
      <w:rFonts w:ascii="Calibri" w:eastAsia="Calibri" w:hAnsi="Calibri" w:cs="Arial"/>
      <w:sz w:val="20"/>
      <w:szCs w:val="20"/>
      <w:lang w:bidi="en-US"/>
    </w:rPr>
  </w:style>
  <w:style w:type="paragraph" w:styleId="a4">
    <w:name w:val="header"/>
    <w:basedOn w:val="a"/>
    <w:link w:val="Char"/>
    <w:uiPriority w:val="99"/>
    <w:unhideWhenUsed/>
    <w:rsid w:val="008B180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8B1804"/>
    <w:rPr>
      <w:sz w:val="24"/>
      <w:szCs w:val="24"/>
      <w:lang w:val="en-US" w:eastAsia="en-US"/>
    </w:rPr>
  </w:style>
  <w:style w:type="paragraph" w:styleId="a5">
    <w:name w:val="footer"/>
    <w:basedOn w:val="a"/>
    <w:link w:val="Char0"/>
    <w:unhideWhenUsed/>
    <w:rsid w:val="008B180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8B1804"/>
    <w:rPr>
      <w:sz w:val="24"/>
      <w:szCs w:val="24"/>
      <w:lang w:val="en-US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B180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B1804"/>
    <w:rPr>
      <w:rFonts w:ascii="Tahoma" w:hAnsi="Tahoma" w:cs="Tahoma"/>
      <w:sz w:val="16"/>
      <w:szCs w:val="16"/>
      <w:lang w:val="en-US" w:eastAsia="en-US"/>
    </w:rPr>
  </w:style>
  <w:style w:type="paragraph" w:styleId="a7">
    <w:name w:val="footnote text"/>
    <w:basedOn w:val="a"/>
    <w:link w:val="Char2"/>
    <w:uiPriority w:val="99"/>
    <w:semiHidden/>
    <w:rsid w:val="008B1804"/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8B1804"/>
    <w:rPr>
      <w:lang w:val="en-US" w:eastAsia="en-US"/>
    </w:rPr>
  </w:style>
  <w:style w:type="character" w:styleId="a8">
    <w:name w:val="footnote reference"/>
    <w:basedOn w:val="a0"/>
    <w:uiPriority w:val="99"/>
    <w:qFormat/>
    <w:rsid w:val="008B1804"/>
    <w:rPr>
      <w:vertAlign w:val="superscript"/>
    </w:rPr>
  </w:style>
  <w:style w:type="character" w:styleId="a9">
    <w:name w:val="page number"/>
    <w:basedOn w:val="a0"/>
    <w:rsid w:val="003E509F"/>
  </w:style>
  <w:style w:type="character" w:styleId="Hyperlink">
    <w:name w:val="Hyperlink"/>
    <w:basedOn w:val="a0"/>
    <w:rsid w:val="003E509F"/>
    <w:rPr>
      <w:color w:val="0000FF"/>
      <w:u w:val="single"/>
    </w:rPr>
  </w:style>
  <w:style w:type="paragraph" w:styleId="aa">
    <w:name w:val="endnote text"/>
    <w:basedOn w:val="a"/>
    <w:link w:val="Char3"/>
    <w:rsid w:val="003E509F"/>
    <w:rPr>
      <w:sz w:val="20"/>
      <w:szCs w:val="20"/>
    </w:rPr>
  </w:style>
  <w:style w:type="character" w:customStyle="1" w:styleId="Char3">
    <w:name w:val="نص تعليق ختامي Char"/>
    <w:basedOn w:val="a0"/>
    <w:link w:val="aa"/>
    <w:rsid w:val="003E509F"/>
    <w:rPr>
      <w:lang w:val="en-US" w:eastAsia="en-US"/>
    </w:rPr>
  </w:style>
  <w:style w:type="character" w:styleId="ab">
    <w:name w:val="endnote reference"/>
    <w:basedOn w:val="a0"/>
    <w:rsid w:val="003E509F"/>
    <w:rPr>
      <w:vertAlign w:val="superscript"/>
    </w:rPr>
  </w:style>
  <w:style w:type="paragraph" w:styleId="ac">
    <w:name w:val="Normal (Web)"/>
    <w:basedOn w:val="a"/>
    <w:uiPriority w:val="99"/>
    <w:unhideWhenUsed/>
    <w:rsid w:val="003E509F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C30E8E-7995-483F-88E8-9A3047B0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41</Pages>
  <Words>6527</Words>
  <Characters>35899</Characters>
  <Application>Microsoft Office Word</Application>
  <DocSecurity>0</DocSecurity>
  <Lines>299</Lines>
  <Paragraphs>84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</dc:creator>
  <cp:lastModifiedBy>FARID</cp:lastModifiedBy>
  <cp:revision>49</cp:revision>
  <cp:lastPrinted>2015-11-13T13:55:00Z</cp:lastPrinted>
  <dcterms:created xsi:type="dcterms:W3CDTF">2015-09-08T06:09:00Z</dcterms:created>
  <dcterms:modified xsi:type="dcterms:W3CDTF">2016-01-04T19:07:00Z</dcterms:modified>
</cp:coreProperties>
</file>